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HG丸ｺﾞｼｯｸM-PRO" w:hAnsi="HG丸ｺﾞｼｯｸM-PRO" w:eastAsia="HG丸ｺﾞｼｯｸM-PRO"/>
          <w:color w:val="000000"/>
          <w:sz w:val="36"/>
        </w:rPr>
      </w:pPr>
      <w:r>
        <w:rPr>
          <w:rFonts w:hint="eastAsia" w:ascii="HG丸ｺﾞｼｯｸM-PRO" w:hAnsi="HG丸ｺﾞｼｯｸM-PRO" w:eastAsia="HG丸ｺﾞｼｯｸM-PRO"/>
          <w:color w:val="000000"/>
          <w:sz w:val="36"/>
        </w:rPr>
        <w:t>南砺市子ども・子育て会議の委員を募集します</w:t>
      </w:r>
    </w:p>
    <w:p>
      <w:pPr>
        <w:pStyle w:val="0"/>
        <w:snapToGrid w:val="0"/>
        <w:rPr>
          <w:rFonts w:hint="default" w:eastAsia="HG丸ｺﾞｼｯｸM-PRO"/>
          <w:color w:val="000000"/>
          <w:sz w:val="12"/>
        </w:rPr>
      </w:pPr>
    </w:p>
    <w:p>
      <w:pPr>
        <w:pStyle w:val="15"/>
        <w:rPr>
          <w:rFonts w:hint="default" w:eastAsia="HG丸ｺﾞｼｯｸM-PRO"/>
          <w:color w:val="000000"/>
          <w:sz w:val="26"/>
        </w:rPr>
      </w:pPr>
      <w:r>
        <w:rPr>
          <w:rFonts w:hint="eastAsia" w:eastAsia="HG丸ｺﾞｼｯｸM-PRO"/>
          <w:color w:val="000000"/>
          <w:sz w:val="26"/>
        </w:rPr>
        <w:t>「南砺市子ども・子育て会議」の現委員の任期が令和８年３月をもって終了となります。「南砺市子ども・子育て支援事業計画」の実</w:t>
      </w:r>
      <w:bookmarkStart w:id="0" w:name="_GoBack"/>
      <w:bookmarkEnd w:id="0"/>
      <w:r>
        <w:rPr>
          <w:rFonts w:hint="eastAsia" w:eastAsia="HG丸ｺﾞｼｯｸM-PRO"/>
          <w:color w:val="000000"/>
          <w:sz w:val="26"/>
        </w:rPr>
        <w:t>施状況等について、市民の皆さんからご意見をお聴きするため、委員を募集します。</w:t>
      </w:r>
    </w:p>
    <w:p>
      <w:pPr>
        <w:pStyle w:val="0"/>
        <w:snapToGrid w:val="0"/>
        <w:rPr>
          <w:rFonts w:hint="default" w:eastAsia="HG丸ｺﾞｼｯｸM-PRO"/>
          <w:color w:val="000000"/>
          <w:sz w:val="12"/>
        </w:rPr>
      </w:pPr>
    </w:p>
    <w:p>
      <w:pPr>
        <w:pStyle w:val="0"/>
        <w:snapToGrid w:val="0"/>
        <w:jc w:val="center"/>
        <w:rPr>
          <w:rFonts w:hint="default" w:eastAsia="HG丸ｺﾞｼｯｸM-PRO"/>
          <w:color w:val="000000"/>
          <w:sz w:val="36"/>
        </w:rPr>
      </w:pPr>
      <w:r>
        <w:rPr>
          <w:rFonts w:hint="default" w:eastAsia="HG丸ｺﾞｼｯｸM-PRO"/>
          <w:color w:val="000000"/>
          <w:sz w:val="36"/>
        </w:rPr>
        <w:pict>
          <v:rect id="_x0000_s1026" style="width:473.45pt;height:172.15pt;" filled="f" stroked="t" o:spt="1">
            <v:fill/>
            <v:shadow on="t"/>
            <v:textbox style="layout-flow:horizontal;">
              <w:txbxContent>
                <w:p>
                  <w:pPr>
                    <w:pStyle w:val="0"/>
                    <w:spacing w:line="120" w:lineRule="exact"/>
                    <w:rPr>
                      <w:rFonts w:hint="default" w:ascii="HG丸ｺﾞｼｯｸM-PRO" w:hAnsi="HG丸ｺﾞｼｯｸM-PRO" w:eastAsia="HG丸ｺﾞｼｯｸM-PRO"/>
                      <w:color w:val="000000"/>
                      <w:sz w:val="28"/>
                    </w:rPr>
                  </w:pPr>
                </w:p>
                <w:p>
                  <w:pPr>
                    <w:pStyle w:val="0"/>
                    <w:spacing w:line="440" w:lineRule="exact"/>
                    <w:jc w:val="center"/>
                    <w:rPr>
                      <w:rFonts w:hint="default"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南砺市子ども・子育て会議について</w:t>
                  </w:r>
                </w:p>
                <w:p>
                  <w:pPr>
                    <w:pStyle w:val="0"/>
                    <w:spacing w:line="120" w:lineRule="exact"/>
                    <w:rPr>
                      <w:rFonts w:hint="default" w:ascii="HG丸ｺﾞｼｯｸM-PRO" w:hAnsi="HG丸ｺﾞｼｯｸM-PRO" w:eastAsia="HG丸ｺﾞｼｯｸM-PRO"/>
                      <w:color w:val="000000"/>
                      <w:sz w:val="28"/>
                    </w:rPr>
                  </w:pPr>
                </w:p>
                <w:p>
                  <w:pPr>
                    <w:pStyle w:val="0"/>
                    <w:spacing w:line="300" w:lineRule="exact"/>
                    <w:ind w:left="1470" w:hanging="1470" w:hangingChars="700"/>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○活動内容　　年２回程度の会議を開催し、「南砺市子ども・子育て支援事業計画」の実施状況等について協議をしていただくものです。</w:t>
                  </w:r>
                </w:p>
                <w:p>
                  <w:pPr>
                    <w:pStyle w:val="0"/>
                    <w:spacing w:line="300" w:lineRule="exact"/>
                    <w:rPr>
                      <w:rFonts w:hint="default" w:ascii="HG丸ｺﾞｼｯｸM-PRO" w:hAnsi="HG丸ｺﾞｼｯｸM-PRO" w:eastAsia="HG丸ｺﾞｼｯｸM-PRO"/>
                      <w:color w:val="000000"/>
                      <w:w w:val="80"/>
                      <w:sz w:val="20"/>
                    </w:rPr>
                  </w:pPr>
                  <w:r>
                    <w:rPr>
                      <w:rFonts w:hint="eastAsia" w:ascii="HG丸ｺﾞｼｯｸM-PRO" w:hAnsi="HG丸ｺﾞｼｯｸM-PRO" w:eastAsia="HG丸ｺﾞｼｯｸM-PRO"/>
                      <w:color w:val="000000"/>
                    </w:rPr>
                    <w:t>　　　　　　　</w:t>
                  </w:r>
                  <w:r>
                    <w:rPr>
                      <w:rFonts w:hint="eastAsia" w:ascii="HG丸ｺﾞｼｯｸM-PRO" w:hAnsi="HG丸ｺﾞｼｯｸM-PRO" w:eastAsia="HG丸ｺﾞｼｯｸM-PRO"/>
                      <w:color w:val="000000"/>
                      <w:w w:val="80"/>
                      <w:sz w:val="20"/>
                    </w:rPr>
                    <w:t>（会議は平日の日中で、出席された方には市が規定する報酬を支給します。）</w:t>
                  </w:r>
                </w:p>
                <w:p>
                  <w:pPr>
                    <w:pStyle w:val="0"/>
                    <w:spacing w:line="120" w:lineRule="exact"/>
                    <w:rPr>
                      <w:rFonts w:hint="default" w:ascii="HG丸ｺﾞｼｯｸM-PRO" w:hAnsi="HG丸ｺﾞｼｯｸM-PRO" w:eastAsia="HG丸ｺﾞｼｯｸM-PRO"/>
                      <w:color w:val="000000"/>
                      <w:sz w:val="28"/>
                    </w:rPr>
                  </w:pPr>
                </w:p>
                <w:p>
                  <w:pPr>
                    <w:pStyle w:val="0"/>
                    <w:spacing w:line="300" w:lineRule="exac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w:t>
                  </w:r>
                  <w:r>
                    <w:rPr>
                      <w:rFonts w:hint="eastAsia" w:ascii="HG丸ｺﾞｼｯｸM-PRO" w:hAnsi="HG丸ｺﾞｼｯｸM-PRO" w:eastAsia="HG丸ｺﾞｼｯｸM-PRO"/>
                      <w:color w:val="000000"/>
                      <w:spacing w:val="210"/>
                      <w:fitText w:val="840" w:id="1"/>
                    </w:rPr>
                    <w:t>人</w:t>
                  </w:r>
                  <w:r>
                    <w:rPr>
                      <w:rFonts w:hint="eastAsia" w:ascii="HG丸ｺﾞｼｯｸM-PRO" w:hAnsi="HG丸ｺﾞｼｯｸM-PRO" w:eastAsia="HG丸ｺﾞｼｯｸM-PRO"/>
                      <w:color w:val="000000"/>
                      <w:fitText w:val="840" w:id="1"/>
                    </w:rPr>
                    <w:t>数</w:t>
                  </w:r>
                  <w:r>
                    <w:rPr>
                      <w:rFonts w:hint="eastAsia" w:ascii="HG丸ｺﾞｼｯｸM-PRO" w:hAnsi="HG丸ｺﾞｼｯｸM-PRO" w:eastAsia="HG丸ｺﾞｼｯｸM-PRO"/>
                      <w:color w:val="000000"/>
                    </w:rPr>
                    <w:t>　　１９人</w:t>
                  </w:r>
                </w:p>
                <w:p>
                  <w:pPr>
                    <w:pStyle w:val="0"/>
                    <w:spacing w:line="300" w:lineRule="exact"/>
                    <w:ind w:left="1575" w:leftChars="650" w:hanging="210" w:hangingChars="100"/>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（会議は、公募委員のほか、子どもの保護者、子ども・子育て支援に関する事業に従事する者及び関係団体から推薦を受けた者、学識経験のある者などで構成しています。）</w:t>
                  </w:r>
                </w:p>
                <w:p>
                  <w:pPr>
                    <w:pStyle w:val="0"/>
                    <w:spacing w:line="120" w:lineRule="exact"/>
                    <w:rPr>
                      <w:rFonts w:hint="default" w:ascii="HG丸ｺﾞｼｯｸM-PRO" w:hAnsi="HG丸ｺﾞｼｯｸM-PRO" w:eastAsia="HG丸ｺﾞｼｯｸM-PRO"/>
                      <w:color w:val="000000"/>
                      <w:sz w:val="28"/>
                    </w:rPr>
                  </w:pPr>
                </w:p>
                <w:p>
                  <w:pPr>
                    <w:pStyle w:val="0"/>
                    <w:spacing w:line="300" w:lineRule="exac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w:t>
                  </w:r>
                  <w:r>
                    <w:rPr>
                      <w:rFonts w:hint="eastAsia" w:ascii="HG丸ｺﾞｼｯｸM-PRO" w:hAnsi="HG丸ｺﾞｼｯｸM-PRO" w:eastAsia="HG丸ｺﾞｼｯｸM-PRO"/>
                      <w:color w:val="000000"/>
                      <w:spacing w:val="210"/>
                      <w:fitText w:val="840" w:id="2"/>
                    </w:rPr>
                    <w:t>任</w:t>
                  </w:r>
                  <w:r>
                    <w:rPr>
                      <w:rFonts w:hint="eastAsia" w:ascii="HG丸ｺﾞｼｯｸM-PRO" w:hAnsi="HG丸ｺﾞｼｯｸM-PRO" w:eastAsia="HG丸ｺﾞｼｯｸM-PRO"/>
                      <w:color w:val="000000"/>
                      <w:fitText w:val="840" w:id="2"/>
                    </w:rPr>
                    <w:t>期</w:t>
                  </w:r>
                  <w:r>
                    <w:rPr>
                      <w:rFonts w:hint="eastAsia" w:ascii="HG丸ｺﾞｼｯｸM-PRO" w:hAnsi="HG丸ｺﾞｼｯｸM-PRO" w:eastAsia="HG丸ｺﾞｼｯｸM-PRO"/>
                      <w:color w:val="000000"/>
                    </w:rPr>
                    <w:t>　　令和８年４月１日から令和１０年３月３１日まで</w:t>
                  </w:r>
                </w:p>
              </w:txbxContent>
            </v:textbox>
            <v:imagedata o:title=""/>
            <w10:anchorlock/>
          </v:rect>
        </w:pict>
      </w:r>
    </w:p>
    <w:p>
      <w:pPr>
        <w:pStyle w:val="0"/>
        <w:snapToGrid w:val="0"/>
        <w:rPr>
          <w:rFonts w:hint="default" w:ascii="HG丸ｺﾞｼｯｸM-PRO" w:hAnsi="HG丸ｺﾞｼｯｸM-PRO" w:eastAsia="HG丸ｺﾞｼｯｸM-PRO"/>
          <w:color w:val="000000"/>
          <w:sz w:val="12"/>
        </w:rPr>
      </w:pPr>
    </w:p>
    <w:p>
      <w:pPr>
        <w:pStyle w:val="0"/>
        <w:spacing w:line="440" w:lineRule="exact"/>
        <w:ind w:left="420" w:leftChars="200" w:right="317" w:rightChars="151"/>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１　募集人数　　　４人</w:t>
      </w:r>
    </w:p>
    <w:p>
      <w:pPr>
        <w:pStyle w:val="0"/>
        <w:spacing w:line="440" w:lineRule="exact"/>
        <w:ind w:left="420" w:leftChars="200" w:right="317" w:rightChars="151"/>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２　応募方法</w:t>
      </w:r>
    </w:p>
    <w:p>
      <w:pPr>
        <w:pStyle w:val="0"/>
        <w:spacing w:line="320" w:lineRule="exact"/>
        <w:ind w:left="940" w:leftChars="200" w:right="317" w:rightChars="151" w:hanging="520" w:hangingChars="200"/>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　　　次の書類を</w:t>
      </w:r>
      <w:r>
        <w:rPr>
          <w:rFonts w:hint="eastAsia" w:ascii="HG丸ｺﾞｼｯｸM-PRO" w:hAnsi="HG丸ｺﾞｼｯｸM-PRO" w:eastAsia="HG丸ｺﾞｼｯｸM-PRO"/>
          <w:color w:val="000000"/>
          <w:sz w:val="26"/>
          <w:u w:val="wave" w:color="auto"/>
        </w:rPr>
        <w:t>令和８年２月２４日（火）までに南砺で暮らしません課へ提出（郵送・</w:t>
      </w:r>
      <w:r>
        <w:rPr>
          <w:rFonts w:hint="eastAsia" w:ascii="HG丸ｺﾞｼｯｸM-PRO" w:hAnsi="HG丸ｺﾞｼｯｸM-PRO" w:eastAsia="HG丸ｺﾞｼｯｸM-PRO"/>
          <w:color w:val="000000"/>
          <w:sz w:val="26"/>
          <w:u w:val="wave" w:color="auto"/>
        </w:rPr>
        <w:t>FAX</w:t>
      </w:r>
      <w:r>
        <w:rPr>
          <w:rFonts w:hint="eastAsia" w:ascii="HG丸ｺﾞｼｯｸM-PRO" w:hAnsi="HG丸ｺﾞｼｯｸM-PRO" w:eastAsia="HG丸ｺﾞｼｯｸM-PRO"/>
          <w:color w:val="000000"/>
          <w:sz w:val="26"/>
          <w:u w:val="wave" w:color="auto"/>
        </w:rPr>
        <w:t>・電子メール可能）</w:t>
      </w:r>
      <w:r>
        <w:rPr>
          <w:rFonts w:hint="eastAsia" w:ascii="HG丸ｺﾞｼｯｸM-PRO" w:hAnsi="HG丸ｺﾞｼｯｸM-PRO" w:eastAsia="HG丸ｺﾞｼｯｸM-PRO"/>
          <w:color w:val="000000"/>
          <w:sz w:val="26"/>
        </w:rPr>
        <w:t>してください。</w:t>
      </w:r>
    </w:p>
    <w:p>
      <w:pPr>
        <w:pStyle w:val="0"/>
        <w:spacing w:line="440" w:lineRule="exact"/>
        <w:ind w:left="420" w:leftChars="200" w:right="317" w:rightChars="151" w:firstLine="520" w:firstLineChars="200"/>
        <w:rPr>
          <w:rFonts w:hint="eastAsia"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（１）申込書</w:t>
      </w:r>
    </w:p>
    <w:p>
      <w:pPr>
        <w:pStyle w:val="0"/>
        <w:spacing w:line="440" w:lineRule="exact"/>
        <w:ind w:right="317" w:rightChars="151" w:firstLine="424" w:firstLineChars="163"/>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３</w:t>
      </w:r>
      <w:r>
        <w:rPr>
          <w:rFonts w:hint="eastAsia" w:ascii="HG丸ｺﾞｼｯｸM-PRO" w:hAnsi="HG丸ｺﾞｼｯｸM-PRO" w:eastAsia="HG丸ｺﾞｼｯｸM-PRO"/>
          <w:color w:val="000000"/>
          <w:sz w:val="26"/>
        </w:rPr>
        <w:t xml:space="preserve">  </w:t>
      </w:r>
      <w:r>
        <w:rPr>
          <w:rFonts w:hint="eastAsia" w:ascii="HG丸ｺﾞｼｯｸM-PRO" w:hAnsi="HG丸ｺﾞｼｯｸM-PRO" w:eastAsia="HG丸ｺﾞｼｯｸM-PRO"/>
          <w:color w:val="000000"/>
          <w:sz w:val="26"/>
        </w:rPr>
        <w:t>応募資格</w:t>
      </w:r>
    </w:p>
    <w:p>
      <w:pPr>
        <w:pStyle w:val="0"/>
        <w:spacing w:line="320" w:lineRule="exact"/>
        <w:ind w:left="940" w:leftChars="200" w:right="317" w:rightChars="151" w:hanging="520" w:hangingChars="200"/>
        <w:contextualSpacing w:val="1"/>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 xml:space="preserve"> </w:t>
      </w:r>
      <w:r>
        <w:rPr>
          <w:rFonts w:hint="eastAsia" w:ascii="HG丸ｺﾞｼｯｸM-PRO" w:hAnsi="HG丸ｺﾞｼｯｸM-PRO" w:eastAsia="HG丸ｺﾞｼｯｸM-PRO"/>
          <w:color w:val="000000"/>
          <w:sz w:val="26"/>
        </w:rPr>
        <w:t>　</w:t>
      </w:r>
      <w:r>
        <w:rPr>
          <w:rFonts w:hint="eastAsia" w:ascii="HG丸ｺﾞｼｯｸM-PRO" w:hAnsi="HG丸ｺﾞｼｯｸM-PRO" w:eastAsia="HG丸ｺﾞｼｯｸM-PRO"/>
          <w:color w:val="000000"/>
          <w:sz w:val="26"/>
        </w:rPr>
        <w:t xml:space="preserve"> </w:t>
      </w:r>
      <w:r>
        <w:rPr>
          <w:rFonts w:hint="eastAsia" w:ascii="HG丸ｺﾞｼｯｸM-PRO" w:hAnsi="HG丸ｺﾞｼｯｸM-PRO" w:eastAsia="HG丸ｺﾞｼｯｸM-PRO"/>
          <w:color w:val="000000"/>
          <w:sz w:val="26"/>
        </w:rPr>
        <w:t>　市内在住、在勤、若しくは在学又は市内の団体で活動する満年齢１８歳以上で、年間２回程度、平日の日中に開催される会議に出席できる方。</w:t>
      </w:r>
    </w:p>
    <w:p>
      <w:pPr>
        <w:pStyle w:val="0"/>
        <w:spacing w:line="440" w:lineRule="exact"/>
        <w:ind w:left="420" w:leftChars="200" w:right="317" w:rightChars="151"/>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４　選考方法</w:t>
      </w:r>
    </w:p>
    <w:p>
      <w:pPr>
        <w:pStyle w:val="0"/>
        <w:spacing w:line="320" w:lineRule="exact"/>
        <w:ind w:left="420" w:leftChars="200" w:right="317" w:rightChars="151"/>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　　　申込書の内容を基に選考します。応募者には選考結果を通知します。</w:t>
      </w:r>
    </w:p>
    <w:p>
      <w:pPr>
        <w:pStyle w:val="0"/>
        <w:spacing w:line="440" w:lineRule="exact"/>
        <w:ind w:left="420" w:leftChars="200" w:right="317" w:rightChars="151"/>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５　そ</w:t>
      </w:r>
      <w:r>
        <w:rPr>
          <w:rFonts w:hint="eastAsia" w:ascii="HG丸ｺﾞｼｯｸM-PRO" w:hAnsi="HG丸ｺﾞｼｯｸM-PRO" w:eastAsia="HG丸ｺﾞｼｯｸM-PRO"/>
          <w:color w:val="000000"/>
          <w:sz w:val="26"/>
        </w:rPr>
        <w:t xml:space="preserve"> </w:t>
      </w:r>
      <w:r>
        <w:rPr>
          <w:rFonts w:hint="eastAsia" w:ascii="HG丸ｺﾞｼｯｸM-PRO" w:hAnsi="HG丸ｺﾞｼｯｸM-PRO" w:eastAsia="HG丸ｺﾞｼｯｸM-PRO"/>
          <w:color w:val="000000"/>
          <w:sz w:val="26"/>
        </w:rPr>
        <w:t>の</w:t>
      </w:r>
      <w:r>
        <w:rPr>
          <w:rFonts w:hint="eastAsia" w:ascii="HG丸ｺﾞｼｯｸM-PRO" w:hAnsi="HG丸ｺﾞｼｯｸM-PRO" w:eastAsia="HG丸ｺﾞｼｯｸM-PRO"/>
          <w:color w:val="000000"/>
          <w:sz w:val="26"/>
        </w:rPr>
        <w:t xml:space="preserve"> </w:t>
      </w:r>
      <w:r>
        <w:rPr>
          <w:rFonts w:hint="eastAsia" w:ascii="HG丸ｺﾞｼｯｸM-PRO" w:hAnsi="HG丸ｺﾞｼｯｸM-PRO" w:eastAsia="HG丸ｺﾞｼｯｸM-PRO"/>
          <w:color w:val="000000"/>
          <w:sz w:val="26"/>
        </w:rPr>
        <w:t>他</w:t>
      </w:r>
    </w:p>
    <w:p>
      <w:pPr>
        <w:pStyle w:val="0"/>
        <w:spacing w:line="320" w:lineRule="exact"/>
        <w:ind w:left="940" w:leftChars="200" w:right="317" w:rightChars="151" w:hanging="520" w:hangingChars="200"/>
        <w:rPr>
          <w:rFonts w:hint="default" w:ascii="HG丸ｺﾞｼｯｸM-PRO" w:hAnsi="HG丸ｺﾞｼｯｸM-PRO" w:eastAsia="HG丸ｺﾞｼｯｸM-PRO"/>
          <w:color w:val="000000"/>
          <w:sz w:val="26"/>
        </w:rPr>
      </w:pPr>
      <w:r>
        <w:rPr>
          <w:rFonts w:hint="eastAsia" w:ascii="HG丸ｺﾞｼｯｸM-PRO" w:hAnsi="HG丸ｺﾞｼｯｸM-PRO" w:eastAsia="HG丸ｺﾞｼｯｸM-PRO"/>
          <w:color w:val="000000"/>
          <w:sz w:val="26"/>
        </w:rPr>
        <w:t>　　　より多くの市民の皆さんに市政に参画いただくため、</w:t>
      </w:r>
      <w:r>
        <w:rPr>
          <w:rFonts w:hint="eastAsia" w:ascii="HG丸ｺﾞｼｯｸM-PRO" w:hAnsi="HG丸ｺﾞｼｯｸM-PRO" w:eastAsia="HG丸ｺﾞｼｯｸM-PRO"/>
          <w:color w:val="000000"/>
          <w:sz w:val="26"/>
          <w:u w:val="wave" w:color="auto"/>
        </w:rPr>
        <w:t>既に本市の３つ以上の審議会等の委員となっている方は応募できません</w:t>
      </w:r>
      <w:r>
        <w:rPr>
          <w:rFonts w:hint="eastAsia" w:ascii="HG丸ｺﾞｼｯｸM-PRO" w:hAnsi="HG丸ｺﾞｼｯｸM-PRO" w:eastAsia="HG丸ｺﾞｼｯｸM-PRO"/>
          <w:color w:val="000000"/>
          <w:sz w:val="26"/>
        </w:rPr>
        <w:t>ので、応募の際にはご注意ください。</w:t>
      </w:r>
    </w:p>
    <w:p>
      <w:pPr>
        <w:pStyle w:val="0"/>
        <w:spacing w:line="320" w:lineRule="exact"/>
        <w:ind w:left="940" w:leftChars="200" w:right="317" w:rightChars="151" w:hanging="520" w:hangingChars="200"/>
        <w:rPr>
          <w:rFonts w:hint="default" w:ascii="HG丸ｺﾞｼｯｸM-PRO" w:hAnsi="HG丸ｺﾞｼｯｸM-PRO" w:eastAsia="HG丸ｺﾞｼｯｸM-PRO"/>
          <w:color w:val="000000"/>
          <w:sz w:val="26"/>
        </w:rPr>
      </w:pPr>
    </w:p>
    <w:p>
      <w:pPr>
        <w:pStyle w:val="0"/>
        <w:ind w:firstLine="440" w:firstLineChars="200"/>
        <w:rPr>
          <w:rFonts w:hint="default" w:eastAsia="HG丸ｺﾞｼｯｸM-PRO"/>
          <w:sz w:val="22"/>
        </w:rPr>
        <w:sectPr>
          <w:pgSz w:w="11906" w:h="16838"/>
          <w:pgMar w:top="1560" w:right="964" w:bottom="1134" w:left="964" w:header="851" w:footer="992" w:gutter="0"/>
          <w:cols w:space="720"/>
          <w:textDirection w:val="lrTb"/>
          <w:docGrid w:type="lines" w:linePitch="290"/>
        </w:sectPr>
      </w:pPr>
      <w:r>
        <w:rPr>
          <w:rFonts w:hint="default" w:ascii="HG丸ｺﾞｼｯｸM-PRO" w:hAnsi="HG丸ｺﾞｼｯｸM-PRO" w:eastAsia="HG丸ｺﾞｼｯｸM-PRO"/>
          <w:color w:val="000000"/>
          <w:sz w:val="22"/>
        </w:rPr>
        <w:pict>
          <v:shapetype id="_x0000_t202" coordsize="21600,21600" o:spt="202" path="m,l,21600r21600,l21600,xe">
            <v:stroke joinstyle="miter"/>
            <v:path gradientshapeok="t" o:connecttype="rect"/>
          </v:shapetype>
          <v:shape id="_x0000_s1027" style="mso-position-vertical-relative:page;z-index:3;width:408.85pt;height:96.75pt;mso-position-horizontal-relative:text;position:absolute;margin-left:85.25pt;margin-top:663pt;" filled="f" fillcolor="#ffff99" stroked="t" strokeweight="3pt" o:spt="202" type="#_x0000_t202">
            <v:fill/>
            <v:stroke linestyle="thinThin" joinstyle="miter"/>
            <v:textbox style="layout-flow:horizontal;">
              <w:txbxContent>
                <w:p>
                  <w:pPr>
                    <w:pStyle w:val="0"/>
                    <w:spacing w:line="400" w:lineRule="exact"/>
                    <w:rPr>
                      <w:rFonts w:hint="default" w:ascii="ＭＳ ゴシック" w:hAnsi="ＭＳ ゴシック" w:eastAsia="ＭＳ ゴシック"/>
                      <w:sz w:val="28"/>
                      <w:u w:val="single" w:color="auto"/>
                    </w:rPr>
                  </w:pPr>
                  <w:r>
                    <w:rPr>
                      <w:rFonts w:hint="eastAsia" w:ascii="ＭＳ ゴシック" w:hAnsi="ＭＳ ゴシック" w:eastAsia="ＭＳ ゴシック"/>
                      <w:sz w:val="28"/>
                      <w:u w:val="single" w:color="auto"/>
                    </w:rPr>
                    <w:t>応募の問合せ先・申込み先</w:t>
                  </w:r>
                </w:p>
                <w:p>
                  <w:pPr>
                    <w:pStyle w:val="0"/>
                    <w:spacing w:line="400" w:lineRule="exact"/>
                    <w:rPr>
                      <w:rFonts w:hint="default" w:ascii="ＭＳ ゴシック" w:hAnsi="ＭＳ ゴシック" w:eastAsia="ＭＳ ゴシック"/>
                      <w:sz w:val="22"/>
                    </w:rPr>
                  </w:pPr>
                  <w:r>
                    <w:rPr>
                      <w:rFonts w:hint="eastAsia" w:ascii="ＭＳ ゴシック" w:hAnsi="ＭＳ ゴシック" w:eastAsia="ＭＳ ゴシック"/>
                      <w:sz w:val="22"/>
                    </w:rPr>
                    <w:t>　南砺市協働のまちづくり庁内推進本部事務局</w:t>
                  </w:r>
                </w:p>
                <w:p>
                  <w:pPr>
                    <w:pStyle w:val="0"/>
                    <w:spacing w:line="300" w:lineRule="exact"/>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939-1692</w:t>
                  </w:r>
                  <w:r>
                    <w:rPr>
                      <w:rFonts w:hint="eastAsia" w:ascii="ＭＳ ゴシック" w:hAnsi="ＭＳ ゴシック" w:eastAsia="ＭＳ ゴシック"/>
                      <w:sz w:val="22"/>
                    </w:rPr>
                    <w:t>　南砺市荒木</w:t>
                  </w:r>
                  <w:r>
                    <w:rPr>
                      <w:rFonts w:hint="eastAsia" w:ascii="ＭＳ ゴシック" w:hAnsi="ＭＳ ゴシック" w:eastAsia="ＭＳ ゴシック"/>
                      <w:sz w:val="22"/>
                    </w:rPr>
                    <w:t>1550</w:t>
                  </w:r>
                  <w:r>
                    <w:rPr>
                      <w:rFonts w:hint="eastAsia" w:ascii="ＭＳ ゴシック" w:hAnsi="ＭＳ ゴシック" w:eastAsia="ＭＳ ゴシック"/>
                      <w:sz w:val="22"/>
                    </w:rPr>
                    <w:t>番地</w:t>
                  </w:r>
                </w:p>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　　南砺市役所　市民協働部　南砺で暮らしません課　協働のまちづくり係内</w:t>
                  </w:r>
                </w:p>
                <w:p>
                  <w:pPr>
                    <w:pStyle w:val="0"/>
                    <w:spacing w:line="300" w:lineRule="exact"/>
                    <w:rPr>
                      <w:rFonts w:hint="eastAsia" w:ascii="ＭＳ ゴシック" w:hAnsi="ＭＳ ゴシック" w:eastAsia="ＭＳ ゴシック"/>
                      <w:sz w:val="22"/>
                    </w:rPr>
                  </w:pPr>
                  <w:r>
                    <w:rPr>
                      <w:rFonts w:hint="eastAsia" w:ascii="ＭＳ ゴシック" w:hAnsi="ＭＳ ゴシック" w:eastAsia="ＭＳ ゴシック"/>
                      <w:sz w:val="22"/>
                    </w:rPr>
                    <w:t>　　　　　　　電話：</w:t>
                  </w:r>
                  <w:r>
                    <w:rPr>
                      <w:rFonts w:hint="eastAsia" w:ascii="ＭＳ ゴシック" w:hAnsi="ＭＳ ゴシック" w:eastAsia="ＭＳ ゴシック"/>
                      <w:sz w:val="22"/>
                    </w:rPr>
                    <w:t>0763-23-2037</w:t>
                  </w:r>
                  <w:r>
                    <w:rPr>
                      <w:rFonts w:hint="eastAsia" w:ascii="ＭＳ ゴシック" w:hAnsi="ＭＳ ゴシック" w:eastAsia="ＭＳ ゴシック"/>
                      <w:sz w:val="22"/>
                    </w:rPr>
                    <w:t>　</w:t>
                  </w:r>
                  <w:r>
                    <w:rPr>
                      <w:rFonts w:hint="eastAsia" w:ascii="ＭＳ ゴシック" w:hAnsi="ＭＳ ゴシック" w:eastAsia="ＭＳ ゴシック"/>
                      <w:sz w:val="22"/>
                    </w:rPr>
                    <w:t>FAX</w:t>
                  </w:r>
                  <w:r>
                    <w:rPr>
                      <w:rFonts w:hint="eastAsia" w:ascii="ＭＳ ゴシック" w:hAnsi="ＭＳ ゴシック" w:eastAsia="ＭＳ ゴシック"/>
                      <w:sz w:val="22"/>
                    </w:rPr>
                    <w:t>：</w:t>
                  </w:r>
                  <w:r>
                    <w:rPr>
                      <w:rFonts w:hint="eastAsia" w:ascii="ＭＳ ゴシック" w:hAnsi="ＭＳ ゴシック" w:eastAsia="ＭＳ ゴシック"/>
                      <w:sz w:val="22"/>
                    </w:rPr>
                    <w:t>0763-52-3680</w:t>
                  </w:r>
                </w:p>
              </w:txbxContent>
            </v:textbox>
            <v:imagedata o:title=""/>
            <w10:wrap type="none" anchorx="text" anchory="page"/>
          </v:shape>
        </w:pict>
      </w:r>
    </w:p>
    <w:p>
      <w:pPr>
        <w:pStyle w:val="0"/>
        <w:jc w:val="center"/>
        <w:rPr>
          <w:rFonts w:hint="default" w:eastAsia="ＭＳ ゴシック"/>
          <w:color w:val="000000"/>
          <w:sz w:val="32"/>
        </w:rPr>
      </w:pPr>
      <w:r>
        <w:rPr>
          <w:rFonts w:hint="eastAsia" w:ascii="ＭＳ ゴシック" w:hAnsi="ＭＳ ゴシック" w:eastAsia="ＭＳ ゴシック"/>
          <w:color w:val="000000"/>
          <w:sz w:val="32"/>
        </w:rPr>
        <w:t>南砺市</w:t>
      </w:r>
      <w:r>
        <w:rPr>
          <w:rFonts w:hint="eastAsia" w:eastAsia="ＭＳ ゴシック"/>
          <w:color w:val="000000"/>
          <w:sz w:val="32"/>
        </w:rPr>
        <w:t>子ども・子育て会議</w:t>
      </w:r>
      <w:r>
        <w:rPr>
          <w:rFonts w:hint="default"/>
          <w:color w:val="000000"/>
          <w:sz w:val="32"/>
        </w:rPr>
        <w:pict>
          <v:shapetype id="_x0000_t202" coordsize="21600,21600" o:spt="202" path="m,l,21600r21600,l21600,xe">
            <v:stroke joinstyle="miter"/>
            <v:path gradientshapeok="t" o:connecttype="rect"/>
          </v:shapetype>
          <v:shape id="_x0000_s1028" style="mso-position-vertical-relative:line;z-index:4;width:84.9pt;height:30.75pt;mso-position-horizontal-relative:text;position:absolute;margin-left:394.8pt;margin-top:-29.7pt;" filled="f" stroked="t" o:spt="202" type="#_x0000_t202">
            <v:fill/>
            <v:stroke joinstyle="miter"/>
            <v:shadow on="t"/>
            <v:textbox style="layout-flow:horizontal;">
              <w:txbxContent>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公募№　　　　</w:t>
                  </w:r>
                </w:p>
              </w:txbxContent>
            </v:textbox>
            <v:imagedata o:title=""/>
            <w10:wrap type="none" anchorx="text" anchory="line"/>
          </v:shape>
        </w:pict>
      </w:r>
      <w:r>
        <w:rPr>
          <w:rFonts w:hint="eastAsia" w:eastAsia="ＭＳ ゴシック"/>
          <w:color w:val="000000"/>
          <w:sz w:val="32"/>
        </w:rPr>
        <w:t xml:space="preserve"> </w:t>
      </w:r>
      <w:r>
        <w:rPr>
          <w:rFonts w:hint="eastAsia" w:eastAsia="ＭＳ ゴシック"/>
          <w:color w:val="000000"/>
          <w:sz w:val="32"/>
        </w:rPr>
        <w:t>委員応募申込書</w:t>
      </w:r>
    </w:p>
    <w:p>
      <w:pPr>
        <w:pStyle w:val="0"/>
        <w:wordWrap w:val="0"/>
        <w:jc w:val="right"/>
        <w:rPr>
          <w:rFonts w:hint="default"/>
          <w:color w:val="000000"/>
        </w:rPr>
      </w:pPr>
      <w:r>
        <w:rPr>
          <w:rFonts w:hint="eastAsia"/>
          <w:color w:val="000000"/>
        </w:rPr>
        <w:t>令和</w:t>
      </w:r>
      <w:r>
        <w:rPr>
          <w:rFonts w:hint="eastAsia" w:ascii="ＭＳ 明朝" w:hAnsi="ＭＳ 明朝"/>
          <w:color w:val="000000"/>
        </w:rPr>
        <w:t>　　</w:t>
      </w:r>
      <w:r>
        <w:rPr>
          <w:rFonts w:hint="eastAsia"/>
          <w:color w:val="000000"/>
        </w:rPr>
        <w:t>年　　月　　日</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1"/>
        <w:gridCol w:w="7839"/>
      </w:tblGrid>
      <w:tr>
        <w:trPr>
          <w:trHeight w:val="240" w:hRule="atLeast"/>
        </w:trPr>
        <w:tc>
          <w:tcPr>
            <w:tcW w:w="179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ふりがな</w:t>
            </w: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000000"/>
              </w:rPr>
            </w:pPr>
          </w:p>
        </w:tc>
      </w:tr>
      <w:tr>
        <w:trPr>
          <w:trHeight w:val="529" w:hRule="atLeast"/>
        </w:trPr>
        <w:tc>
          <w:tcPr>
            <w:tcW w:w="179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spacing w:val="210"/>
                <w:fitText w:val="840" w:id="3"/>
              </w:rPr>
              <w:t>氏</w:t>
            </w:r>
            <w:r>
              <w:rPr>
                <w:rFonts w:hint="eastAsia" w:ascii="ＭＳ ゴシック" w:hAnsi="ＭＳ ゴシック" w:eastAsia="ＭＳ ゴシック"/>
                <w:color w:val="000000"/>
                <w:fitText w:val="840" w:id="3"/>
              </w:rPr>
              <w:t>名</w:t>
            </w:r>
          </w:p>
        </w:tc>
        <w:tc>
          <w:tcPr>
            <w:tcW w:w="78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tc>
      </w:tr>
      <w:tr>
        <w:trPr>
          <w:trHeight w:val="410" w:hRule="atLeast"/>
        </w:trPr>
        <w:tc>
          <w:tcPr>
            <w:tcW w:w="1791" w:type="dxa"/>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spacing w:val="210"/>
                <w:fitText w:val="840" w:id="4"/>
              </w:rPr>
              <w:t>性</w:t>
            </w:r>
            <w:r>
              <w:rPr>
                <w:rFonts w:hint="eastAsia" w:ascii="ＭＳ ゴシック" w:hAnsi="ＭＳ ゴシック" w:eastAsia="ＭＳ ゴシック"/>
                <w:color w:val="000000"/>
                <w:fitText w:val="840" w:id="4"/>
              </w:rPr>
              <w:t>別</w:t>
            </w:r>
          </w:p>
        </w:tc>
        <w:tc>
          <w:tcPr>
            <w:tcW w:w="7839" w:type="dxa"/>
            <w:vAlign w:val="center"/>
          </w:tcPr>
          <w:p>
            <w:pPr>
              <w:pStyle w:val="0"/>
              <w:rPr>
                <w:rFonts w:hint="default"/>
                <w:color w:val="000000"/>
                <w:sz w:val="24"/>
              </w:rPr>
            </w:pPr>
            <w:r>
              <w:rPr>
                <w:rFonts w:hint="eastAsia"/>
                <w:color w:val="000000"/>
                <w:sz w:val="24"/>
              </w:rPr>
              <w:t>　　　　男　　　・　　　女</w:t>
            </w:r>
          </w:p>
        </w:tc>
      </w:tr>
      <w:tr>
        <w:trPr>
          <w:trHeight w:val="573" w:hRule="atLeast"/>
        </w:trPr>
        <w:tc>
          <w:tcPr>
            <w:tcW w:w="1791" w:type="dxa"/>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生年月日</w:t>
            </w:r>
          </w:p>
        </w:tc>
        <w:tc>
          <w:tcPr>
            <w:tcW w:w="7839" w:type="dxa"/>
            <w:vAlign w:val="center"/>
          </w:tcPr>
          <w:p>
            <w:pPr>
              <w:pStyle w:val="0"/>
              <w:rPr>
                <w:rFonts w:hint="default"/>
                <w:color w:val="000000"/>
              </w:rPr>
            </w:pPr>
            <w:r>
              <w:rPr>
                <w:rFonts w:hint="eastAsia"/>
                <w:color w:val="000000"/>
              </w:rPr>
              <w:t>　　　　年　　　月　　　日　生　　（満　　　歳）</w:t>
            </w:r>
          </w:p>
        </w:tc>
      </w:tr>
      <w:tr>
        <w:trPr>
          <w:trHeight w:val="837" w:hRule="atLeast"/>
        </w:trPr>
        <w:tc>
          <w:tcPr>
            <w:tcW w:w="1791" w:type="dxa"/>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spacing w:val="210"/>
                <w:fitText w:val="840" w:id="5"/>
              </w:rPr>
              <w:t>住</w:t>
            </w:r>
            <w:r>
              <w:rPr>
                <w:rFonts w:hint="eastAsia" w:ascii="ＭＳ ゴシック" w:hAnsi="ＭＳ ゴシック" w:eastAsia="ＭＳ ゴシック"/>
                <w:color w:val="000000"/>
                <w:fitText w:val="840" w:id="5"/>
              </w:rPr>
              <w:t>所</w:t>
            </w:r>
          </w:p>
        </w:tc>
        <w:tc>
          <w:tcPr>
            <w:tcW w:w="7839" w:type="dxa"/>
            <w:vAlign w:val="top"/>
          </w:tcPr>
          <w:p>
            <w:pPr>
              <w:pStyle w:val="0"/>
              <w:rPr>
                <w:rFonts w:hint="default"/>
                <w:color w:val="000000"/>
              </w:rPr>
            </w:pPr>
            <w:r>
              <w:rPr>
                <w:rFonts w:hint="eastAsia"/>
                <w:color w:val="000000"/>
              </w:rPr>
              <w:t>〒　　　　－　　　　</w:t>
            </w:r>
          </w:p>
          <w:p>
            <w:pPr>
              <w:pStyle w:val="0"/>
              <w:rPr>
                <w:rFonts w:hint="default"/>
                <w:color w:val="000000"/>
              </w:rPr>
            </w:pPr>
          </w:p>
        </w:tc>
      </w:tr>
      <w:tr>
        <w:trPr>
          <w:trHeight w:val="423" w:hRule="atLeast"/>
        </w:trPr>
        <w:tc>
          <w:tcPr>
            <w:tcW w:w="1791" w:type="dxa"/>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電話番号</w:t>
            </w:r>
          </w:p>
        </w:tc>
        <w:tc>
          <w:tcPr>
            <w:tcW w:w="7839" w:type="dxa"/>
            <w:vAlign w:val="top"/>
          </w:tcPr>
          <w:p>
            <w:pPr>
              <w:pStyle w:val="0"/>
              <w:rPr>
                <w:rFonts w:hint="default"/>
                <w:color w:val="000000"/>
              </w:rPr>
            </w:pPr>
          </w:p>
        </w:tc>
      </w:tr>
      <w:tr>
        <w:trPr>
          <w:trHeight w:val="400" w:hRule="atLeast"/>
        </w:trPr>
        <w:tc>
          <w:tcPr>
            <w:tcW w:w="179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rPr>
              <w:t>職　　業</w:t>
            </w:r>
          </w:p>
        </w:tc>
        <w:tc>
          <w:tcPr>
            <w:tcW w:w="78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r>
      <w:tr>
        <w:trPr>
          <w:trHeight w:val="233" w:hRule="atLeast"/>
        </w:trPr>
        <w:tc>
          <w:tcPr>
            <w:tcW w:w="1791" w:type="dxa"/>
            <w:vMerge w:val="restart"/>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応募の動機</w:t>
            </w:r>
          </w:p>
          <w:p>
            <w:pPr>
              <w:pStyle w:val="0"/>
              <w:jc w:val="center"/>
              <w:rPr>
                <w:rFonts w:hint="default" w:ascii="ＭＳ ゴシック" w:hAnsi="ＭＳ ゴシック" w:eastAsia="ＭＳ ゴシック"/>
                <w:color w:val="000000"/>
                <w:sz w:val="18"/>
              </w:rPr>
            </w:pPr>
          </w:p>
          <w:p>
            <w:pPr>
              <w:pStyle w:val="0"/>
              <w:jc w:val="left"/>
              <w:rPr>
                <w:rFonts w:hint="default" w:ascii="ＭＳ ゴシック" w:hAnsi="ＭＳ ゴシック" w:eastAsia="ＭＳ ゴシック"/>
                <w:color w:val="000000"/>
                <w:sz w:val="18"/>
              </w:rPr>
            </w:pP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000000"/>
                <w:sz w:val="20"/>
              </w:rPr>
            </w:pPr>
            <w:r>
              <w:rPr>
                <w:rFonts w:hint="eastAsia"/>
                <w:color w:val="000000"/>
                <w:sz w:val="20"/>
              </w:rPr>
              <w:t>なぜこの委員の公募に応募しようと思ったのか、記入してください。</w:t>
            </w:r>
          </w:p>
        </w:tc>
      </w:tr>
      <w:tr>
        <w:trPr>
          <w:trHeight w:val="2252"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tc>
      </w:tr>
      <w:tr>
        <w:trPr>
          <w:trHeight w:val="110"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000000"/>
                <w:sz w:val="20"/>
              </w:rPr>
            </w:pPr>
            <w:r>
              <w:rPr>
                <w:rFonts w:hint="eastAsia"/>
                <w:color w:val="000000"/>
                <w:sz w:val="20"/>
              </w:rPr>
              <w:t>「委員となって何を行いたいのか」「委員となって何ができるのか」記入してください。</w:t>
            </w:r>
          </w:p>
        </w:tc>
      </w:tr>
      <w:tr>
        <w:trPr>
          <w:trHeight w:val="1964"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tc>
      </w:tr>
      <w:tr>
        <w:trPr>
          <w:trHeight w:val="196" w:hRule="atLeast"/>
        </w:trPr>
        <w:tc>
          <w:tcPr>
            <w:tcW w:w="1791" w:type="dxa"/>
            <w:tcBorders>
              <w:top w:val="single" w:color="auto" w:sz="4" w:space="0"/>
              <w:left w:val="nil"/>
              <w:bottom w:val="single" w:color="auto" w:sz="4" w:space="0"/>
              <w:right w:val="nil"/>
              <w:tl2br w:val="none" w:color="auto" w:sz="0" w:space="0"/>
              <w:tr2bl w:val="none" w:color="auto" w:sz="0" w:space="0"/>
            </w:tcBorders>
            <w:shd w:val="clear" w:color="auto" w:fill="FFFFFF"/>
            <w:vAlign w:val="center"/>
          </w:tcPr>
          <w:p>
            <w:pPr>
              <w:pStyle w:val="0"/>
              <w:rPr>
                <w:rFonts w:hint="default" w:ascii="ＭＳ ゴシック" w:hAnsi="ＭＳ ゴシック" w:eastAsia="ＭＳ ゴシック"/>
                <w:color w:val="000000"/>
              </w:rPr>
            </w:pPr>
          </w:p>
        </w:tc>
        <w:tc>
          <w:tcPr>
            <w:tcW w:w="7839"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color w:val="000000"/>
              </w:rPr>
            </w:pPr>
          </w:p>
        </w:tc>
      </w:tr>
      <w:tr>
        <w:trPr>
          <w:trHeight w:val="309" w:hRule="atLeast"/>
        </w:trPr>
        <w:tc>
          <w:tcPr>
            <w:tcW w:w="179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委嘱審議会・</w:t>
            </w:r>
          </w:p>
          <w:p>
            <w:pPr>
              <w:pStyle w:val="16"/>
              <w:spacing w:line="300" w:lineRule="exact"/>
              <w:rPr>
                <w:rFonts w:hint="default"/>
                <w:color w:val="000000"/>
                <w:sz w:val="20"/>
              </w:rPr>
            </w:pPr>
            <w:r>
              <w:rPr>
                <w:rFonts w:hint="eastAsia" w:ascii="ＭＳ ゴシック" w:hAnsi="ＭＳ ゴシック" w:eastAsia="ＭＳ ゴシック"/>
                <w:color w:val="000000"/>
              </w:rPr>
              <w:t>履歴・活動歴</w:t>
            </w:r>
          </w:p>
          <w:p>
            <w:pPr>
              <w:pStyle w:val="0"/>
              <w:jc w:val="center"/>
              <w:rPr>
                <w:rFonts w:hint="default" w:ascii="ＭＳ ゴシック" w:hAnsi="ＭＳ ゴシック" w:eastAsia="ＭＳ ゴシック"/>
                <w:color w:val="000000"/>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000000"/>
                <w:sz w:val="20"/>
              </w:rPr>
            </w:pPr>
            <w:r>
              <w:rPr>
                <w:rFonts w:hint="eastAsia" w:ascii="ＭＳ 明朝" w:hAnsi="ＭＳ 明朝"/>
                <w:color w:val="000000"/>
                <w:sz w:val="20"/>
              </w:rPr>
              <w:t>現在本市から委嘱等されている審議会等の名称を全て記入してください。</w:t>
            </w:r>
          </w:p>
        </w:tc>
      </w:tr>
      <w:tr>
        <w:trPr>
          <w:trHeight w:val="407"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000000"/>
              </w:rPr>
            </w:pPr>
          </w:p>
        </w:tc>
      </w:tr>
      <w:tr>
        <w:trPr>
          <w:trHeight w:val="407"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p>
        </w:tc>
      </w:tr>
      <w:tr>
        <w:trPr>
          <w:trHeight w:val="341"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000000"/>
                <w:sz w:val="20"/>
              </w:rPr>
            </w:pPr>
            <w:r>
              <w:rPr>
                <w:rFonts w:hint="eastAsia"/>
                <w:color w:val="000000"/>
                <w:sz w:val="20"/>
              </w:rPr>
              <w:t>この委員に関係するような活動歴などについて簡潔に記入してください。</w:t>
            </w:r>
          </w:p>
        </w:tc>
      </w:tr>
      <w:tr>
        <w:trPr>
          <w:trHeight w:val="407"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000000"/>
              </w:rPr>
            </w:pPr>
          </w:p>
        </w:tc>
      </w:tr>
      <w:tr>
        <w:trPr>
          <w:trHeight w:val="407"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r>
      <w:tr>
        <w:trPr>
          <w:trHeight w:val="243"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000000"/>
                <w:sz w:val="20"/>
              </w:rPr>
            </w:pPr>
            <w:r>
              <w:rPr>
                <w:rFonts w:hint="eastAsia"/>
                <w:color w:val="000000"/>
                <w:sz w:val="20"/>
              </w:rPr>
              <w:t>国・県・市に関係する委員履歴</w:t>
            </w:r>
          </w:p>
        </w:tc>
      </w:tr>
      <w:tr>
        <w:trPr>
          <w:trHeight w:val="401" w:hRule="atLeast"/>
        </w:trPr>
        <w:tc>
          <w:tcPr>
            <w:tcW w:w="1791" w:type="dxa"/>
            <w:vMerge w:val="continue"/>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000000"/>
              </w:rPr>
            </w:pPr>
          </w:p>
        </w:tc>
      </w:tr>
      <w:tr>
        <w:trPr>
          <w:trHeight w:val="401" w:hRule="atLeast"/>
        </w:trPr>
        <w:tc>
          <w:tcPr>
            <w:tcW w:w="179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rPr>
            </w:pPr>
          </w:p>
        </w:tc>
        <w:tc>
          <w:tcPr>
            <w:tcW w:w="7839"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r>
    </w:tbl>
    <w:p>
      <w:pPr>
        <w:pStyle w:val="0"/>
        <w:rPr>
          <w:rFonts w:hint="default"/>
          <w:color w:val="000000"/>
        </w:rPr>
      </w:pPr>
      <w:r>
        <w:rPr>
          <w:rFonts w:hint="eastAsia"/>
          <w:color w:val="000000"/>
        </w:rPr>
        <w:t>【メールアドレス】　</w:t>
      </w:r>
      <w:r>
        <w:rPr>
          <w:rFonts w:hint="eastAsia" w:ascii="ＭＳ ゴシック" w:hAnsi="ＭＳ ゴシック" w:eastAsia="ＭＳ ゴシック"/>
          <w:color w:val="000000"/>
        </w:rPr>
        <w:t>kurashimasenka</w:t>
      </w:r>
      <w:r>
        <w:rPr>
          <w:rFonts w:hint="default" w:ascii="ＭＳ ゴシック" w:hAnsi="ＭＳ ゴシック" w:eastAsia="ＭＳ ゴシック"/>
          <w:color w:val="000000"/>
        </w:rPr>
        <w:t>@city.nanto.lg.jp</w:t>
      </w:r>
    </w:p>
    <w:p>
      <w:pPr>
        <w:pStyle w:val="0"/>
        <w:rPr>
          <w:rFonts w:hint="default"/>
          <w:color w:val="000000"/>
        </w:rPr>
      </w:pPr>
      <w:r>
        <w:rPr>
          <w:rFonts w:hint="eastAsia"/>
          <w:color w:val="000000"/>
        </w:rPr>
        <w:t>【個人情報の取扱いについて】</w:t>
      </w:r>
    </w:p>
    <w:p>
      <w:pPr>
        <w:pStyle w:val="16"/>
        <w:spacing w:line="300" w:lineRule="exact"/>
        <w:rPr>
          <w:rFonts w:hint="default"/>
          <w:color w:val="000000"/>
          <w:sz w:val="20"/>
        </w:rPr>
      </w:pPr>
      <w:r>
        <w:rPr>
          <w:rFonts w:hint="eastAsia"/>
          <w:color w:val="000000"/>
          <w:sz w:val="20"/>
        </w:rPr>
        <w:t>　記載された個人情報は、南砺市子ども・子育て</w:t>
      </w:r>
      <w:r>
        <w:rPr>
          <w:rFonts w:hint="eastAsia" w:ascii="ＭＳ 明朝" w:hAnsi="ＭＳ 明朝"/>
          <w:color w:val="000000"/>
          <w:sz w:val="20"/>
        </w:rPr>
        <w:t>会議委員の</w:t>
      </w:r>
      <w:r>
        <w:rPr>
          <w:rFonts w:hint="eastAsia"/>
          <w:color w:val="000000"/>
          <w:sz w:val="20"/>
        </w:rPr>
        <w:t>選考に関する業務以外には使用しません。なお、委嘱後は、市ホームページや公開審議の際の配布資料等で「委員名簿（氏名）」が公表される場合があります。</w:t>
      </w:r>
    </w:p>
    <w:sectPr>
      <w:pgSz w:w="11906" w:h="16838"/>
      <w:pgMar w:top="1134" w:right="1134" w:bottom="851"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ＰPOP体">
    <w:panose1 w:val="00000000000000000000"/>
    <w:charset w:val="80"/>
    <w:family w:val="decorativ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51"/>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440" w:lineRule="exact"/>
      <w:ind w:firstLine="357"/>
    </w:pPr>
    <w:rPr>
      <w:rFonts w:eastAsia="ＤＦＰPOP体"/>
      <w:sz w:val="28"/>
    </w:rPr>
  </w:style>
  <w:style w:type="paragraph" w:styleId="16">
    <w:name w:val="Body Text Indent 2"/>
    <w:basedOn w:val="0"/>
    <w:next w:val="16"/>
    <w:link w:val="0"/>
    <w:uiPriority w:val="0"/>
    <w:pPr>
      <w:ind w:left="210" w:left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6</Words>
  <Characters>752</Characters>
  <Application>JUST Note</Application>
  <Lines>421</Lines>
  <Paragraphs>35</Paragraphs>
  <Company>上越市</Company>
  <CharactersWithSpaces>821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行政改革・財政健全化を考える市民会議</dc:title>
  <dc:creator>情報システム課</dc:creator>
  <cp:lastModifiedBy>高坂　博道</cp:lastModifiedBy>
  <cp:lastPrinted>2026-01-19T23:37:52Z</cp:lastPrinted>
  <dcterms:created xsi:type="dcterms:W3CDTF">2015-02-04T07:29:00Z</dcterms:created>
  <dcterms:modified xsi:type="dcterms:W3CDTF">2025-12-19T05:55:08Z</dcterms:modified>
  <cp:revision>25</cp:revision>
</cp:coreProperties>
</file>