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880" w:hanging="880" w:hangingChars="400"/>
        <w:rPr>
          <w:rFonts w:hint="default" w:ascii="ＭＳ 明朝" w:hAnsi="ＭＳ 明朝"/>
        </w:rPr>
      </w:pPr>
      <w:bookmarkStart w:id="0" w:name="_GoBack"/>
      <w:bookmarkEnd w:id="0"/>
      <w:r>
        <w:rPr>
          <w:rFonts w:hint="eastAsia" w:ascii="ＭＳ 明朝" w:hAnsi="ＭＳ 明朝"/>
          <w:sz w:val="22"/>
        </w:rPr>
        <w:t>様式第１号（第５条関係）</w:t>
      </w:r>
    </w:p>
    <w:p>
      <w:pPr>
        <w:pStyle w:val="0"/>
        <w:jc w:val="center"/>
        <w:rPr>
          <w:rFonts w:hint="default" w:ascii="ＭＳ 明朝" w:hAnsi="ＭＳ 明朝"/>
        </w:rPr>
      </w:pPr>
      <w:r>
        <w:rPr>
          <w:rFonts w:hint="eastAsia" w:ascii="ＭＳ 明朝" w:hAnsi="ＭＳ 明朝"/>
          <w:sz w:val="22"/>
        </w:rPr>
        <w:t>中東情勢特別対策枠融資保証料補助金交付申請書兼請求</w:t>
      </w:r>
      <w:r>
        <w:rPr>
          <w:rFonts w:hint="default" w:ascii="ＭＳ 明朝" w:hAnsi="ＭＳ 明朝"/>
          <w:sz w:val="22"/>
        </w:rPr>
        <w:t>書</w:t>
      </w:r>
    </w:p>
    <w:p>
      <w:pPr>
        <w:pStyle w:val="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/>
          <w:sz w:val="22"/>
        </w:rPr>
        <w:t>年　　月　　日</w:t>
      </w:r>
    </w:p>
    <w:p>
      <w:pPr>
        <w:pStyle w:val="0"/>
        <w:ind w:firstLine="220" w:firstLineChars="100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  <w:sz w:val="22"/>
        </w:rPr>
        <w:t>（宛先）南砺市長</w:t>
      </w:r>
    </w:p>
    <w:p>
      <w:pPr>
        <w:pStyle w:val="0"/>
        <w:ind w:left="0" w:leftChars="0" w:firstLine="4700" w:firstLineChars="2100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  <w:sz w:val="22"/>
        </w:rPr>
        <w:t>（申請者）</w:t>
      </w:r>
    </w:p>
    <w:p>
      <w:pPr>
        <w:pStyle w:val="0"/>
        <w:ind w:firstLine="4840" w:firstLineChars="2200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  <w:sz w:val="22"/>
        </w:rPr>
        <w:t>住所</w:t>
      </w:r>
    </w:p>
    <w:p>
      <w:pPr>
        <w:pStyle w:val="0"/>
        <w:ind w:right="928" w:firstLine="4840" w:firstLineChars="2200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事業所名</w:t>
      </w:r>
    </w:p>
    <w:p>
      <w:pPr>
        <w:pStyle w:val="0"/>
        <w:ind w:right="928" w:firstLine="4840" w:firstLineChars="2200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  <w:sz w:val="22"/>
        </w:rPr>
        <w:t>代表者氏名　　　　　　　　　　</w:t>
      </w:r>
    </w:p>
    <w:p>
      <w:pPr>
        <w:pStyle w:val="0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  <w:sz w:val="22"/>
        </w:rPr>
        <w:t>　南砺市中東情勢特別対策枠保証料補助金の</w:t>
      </w:r>
      <w:r>
        <w:rPr>
          <w:rFonts w:hint="default" w:ascii="ＭＳ 明朝" w:hAnsi="ＭＳ 明朝"/>
          <w:sz w:val="22"/>
        </w:rPr>
        <w:t>交付</w:t>
      </w:r>
      <w:r>
        <w:rPr>
          <w:rFonts w:hint="eastAsia" w:ascii="ＭＳ 明朝" w:hAnsi="ＭＳ 明朝"/>
          <w:sz w:val="22"/>
        </w:rPr>
        <w:t>を受けたいので、関係書類を添えて申請及び請求</w:t>
      </w:r>
      <w:r>
        <w:rPr>
          <w:rFonts w:hint="default" w:ascii="ＭＳ 明朝" w:hAnsi="ＭＳ 明朝"/>
          <w:sz w:val="22"/>
        </w:rPr>
        <w:t>します</w:t>
      </w:r>
      <w:r>
        <w:rPr>
          <w:rFonts w:hint="eastAsia" w:ascii="ＭＳ 明朝" w:hAnsi="ＭＳ 明朝"/>
          <w:sz w:val="22"/>
        </w:rPr>
        <w:t>。</w:t>
      </w:r>
    </w:p>
    <w:p>
      <w:pPr>
        <w:pStyle w:val="0"/>
        <w:rPr>
          <w:rFonts w:hint="default" w:ascii="ＭＳ 明朝" w:hAnsi="ＭＳ 明朝"/>
          <w:sz w:val="20"/>
        </w:rPr>
      </w:pPr>
    </w:p>
    <w:p>
      <w:pPr>
        <w:pStyle w:val="0"/>
        <w:jc w:val="left"/>
        <w:rPr>
          <w:rFonts w:hint="default" w:ascii="ＭＳ 明朝" w:hAnsi="ＭＳ 明朝"/>
          <w:sz w:val="20"/>
        </w:rPr>
      </w:pPr>
      <w:r>
        <w:rPr>
          <w:rFonts w:hint="eastAsia" w:ascii="ＭＳ 明朝" w:hAnsi="ＭＳ 明朝"/>
          <w:sz w:val="20"/>
        </w:rPr>
        <w:t>１　補助金交付申請額　金　　　　　　　　　　　　円</w:t>
      </w:r>
    </w:p>
    <w:p>
      <w:pPr>
        <w:pStyle w:val="0"/>
        <w:jc w:val="left"/>
        <w:rPr>
          <w:rFonts w:hint="default" w:ascii="ＭＳ 明朝" w:hAnsi="ＭＳ 明朝"/>
          <w:sz w:val="20"/>
        </w:rPr>
      </w:pPr>
    </w:p>
    <w:p>
      <w:pPr>
        <w:pStyle w:val="0"/>
        <w:jc w:val="left"/>
        <w:rPr>
          <w:rFonts w:hint="default" w:ascii="ＭＳ 明朝" w:hAnsi="ＭＳ 明朝"/>
          <w:sz w:val="20"/>
        </w:rPr>
      </w:pPr>
      <w:r>
        <w:rPr>
          <w:rFonts w:hint="eastAsia" w:ascii="ＭＳ 明朝" w:hAnsi="ＭＳ 明朝"/>
          <w:sz w:val="20"/>
        </w:rPr>
        <w:t>２　融資状況</w:t>
      </w:r>
    </w:p>
    <w:tbl>
      <w:tblPr>
        <w:tblStyle w:val="11"/>
        <w:tblW w:w="8545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561"/>
        <w:gridCol w:w="6984"/>
      </w:tblGrid>
      <w:tr>
        <w:trPr>
          <w:trHeight w:val="567" w:hRule="atLeast"/>
        </w:trPr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overflowPunct w:val="0"/>
              <w:autoSpaceDE w:val="0"/>
              <w:autoSpaceDN w:val="0"/>
              <w:snapToGrid w:val="0"/>
              <w:jc w:val="center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融資額</w:t>
            </w:r>
          </w:p>
        </w:tc>
        <w:tc>
          <w:tcPr>
            <w:tcW w:w="6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napToGrid w:val="0"/>
              <w:ind w:right="224" w:rightChars="100"/>
              <w:jc w:val="right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円</w:t>
            </w:r>
          </w:p>
        </w:tc>
      </w:tr>
      <w:tr>
        <w:trPr>
          <w:trHeight w:val="245" w:hRule="atLeast"/>
        </w:trPr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融資期間</w:t>
            </w:r>
          </w:p>
        </w:tc>
        <w:tc>
          <w:tcPr>
            <w:tcW w:w="6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Chars="0" w:firstLineChars="0"/>
              <w:rPr>
                <w:rFonts w:hint="eastAsia"/>
              </w:rPr>
            </w:pPr>
          </w:p>
          <w:p>
            <w:pPr>
              <w:pStyle w:val="0"/>
              <w:ind w:left="0" w:leftChars="0" w:firstLine="895" w:firstLineChars="400"/>
              <w:rPr>
                <w:rFonts w:hint="eastAsia"/>
              </w:rPr>
            </w:pPr>
            <w:r>
              <w:rPr>
                <w:rFonts w:hint="eastAsia" w:ascii="ＭＳ 明朝" w:hAnsi="ＭＳ 明朝"/>
                <w:sz w:val="22"/>
              </w:rPr>
              <w:t>年　　月　　日　　～　　年　　月　　日（　　年）</w:t>
            </w:r>
          </w:p>
        </w:tc>
      </w:tr>
      <w:tr>
        <w:trPr>
          <w:trHeight w:val="567" w:hRule="atLeast"/>
        </w:trPr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overflowPunct w:val="0"/>
              <w:autoSpaceDE w:val="0"/>
              <w:autoSpaceDN w:val="0"/>
              <w:snapToGrid w:val="0"/>
              <w:jc w:val="center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保証料</w:t>
            </w:r>
          </w:p>
        </w:tc>
        <w:tc>
          <w:tcPr>
            <w:tcW w:w="6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napToGrid w:val="0"/>
              <w:ind w:right="224" w:rightChars="100"/>
              <w:jc w:val="right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円</w:t>
            </w:r>
          </w:p>
        </w:tc>
      </w:tr>
      <w:tr>
        <w:trPr>
          <w:trHeight w:val="567" w:hRule="atLeast"/>
        </w:trPr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借入金融機関</w:t>
            </w:r>
          </w:p>
        </w:tc>
        <w:tc>
          <w:tcPr>
            <w:tcW w:w="6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　　　　　　　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　（　　　　　　　　　本店・支店）</w:t>
            </w:r>
          </w:p>
        </w:tc>
      </w:tr>
    </w:tbl>
    <w:p>
      <w:pPr>
        <w:pStyle w:val="0"/>
        <w:jc w:val="left"/>
        <w:rPr>
          <w:rFonts w:hint="default" w:ascii="ＭＳ 明朝" w:hAnsi="ＭＳ 明朝"/>
          <w:sz w:val="20"/>
        </w:rPr>
      </w:pPr>
    </w:p>
    <w:p>
      <w:pPr>
        <w:pStyle w:val="0"/>
        <w:jc w:val="left"/>
        <w:rPr>
          <w:rFonts w:hint="default" w:ascii="ＭＳ 明朝" w:hAnsi="ＭＳ 明朝"/>
          <w:sz w:val="20"/>
        </w:rPr>
      </w:pPr>
      <w:r>
        <w:rPr>
          <w:rFonts w:hint="eastAsia" w:ascii="ＭＳ 明朝" w:hAnsi="ＭＳ 明朝"/>
          <w:sz w:val="20"/>
        </w:rPr>
        <w:t>３　補助金振込先</w:t>
      </w:r>
    </w:p>
    <w:tbl>
      <w:tblPr>
        <w:tblStyle w:val="11"/>
        <w:tblW w:w="8545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561"/>
        <w:gridCol w:w="2125"/>
        <w:gridCol w:w="1564"/>
        <w:gridCol w:w="470"/>
        <w:gridCol w:w="471"/>
        <w:gridCol w:w="471"/>
        <w:gridCol w:w="470"/>
        <w:gridCol w:w="471"/>
        <w:gridCol w:w="471"/>
        <w:gridCol w:w="471"/>
      </w:tblGrid>
      <w:tr>
        <w:trPr>
          <w:trHeight w:val="567" w:hRule="atLeast"/>
        </w:trPr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overflowPunct w:val="0"/>
              <w:autoSpaceDE w:val="0"/>
              <w:autoSpaceDN w:val="0"/>
              <w:snapToGrid w:val="0"/>
              <w:jc w:val="center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金融機関名</w:t>
            </w:r>
          </w:p>
        </w:tc>
        <w:tc>
          <w:tcPr>
            <w:tcW w:w="3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napToGrid w:val="0"/>
              <w:jc w:val="right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銀行　金庫</w:t>
            </w:r>
          </w:p>
          <w:p>
            <w:pPr>
              <w:pStyle w:val="0"/>
              <w:overflowPunct w:val="0"/>
              <w:autoSpaceDE w:val="0"/>
              <w:autoSpaceDN w:val="0"/>
              <w:snapToGrid w:val="0"/>
              <w:jc w:val="right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農協　</w:t>
            </w:r>
            <w:r>
              <w:rPr>
                <w:rFonts w:hint="default" w:ascii="ＭＳ 明朝" w:hAnsi="ＭＳ 明朝" w:eastAsia="ＭＳ 明朝"/>
                <w:color w:val="auto"/>
              </w:rPr>
              <w:t>組合</w:t>
            </w:r>
          </w:p>
        </w:tc>
        <w:tc>
          <w:tcPr>
            <w:tcW w:w="329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napToGrid w:val="0"/>
              <w:jc w:val="right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本店</w:t>
            </w:r>
          </w:p>
          <w:p>
            <w:pPr>
              <w:pStyle w:val="0"/>
              <w:overflowPunct w:val="0"/>
              <w:autoSpaceDE w:val="0"/>
              <w:autoSpaceDN w:val="0"/>
              <w:snapToGrid w:val="0"/>
              <w:jc w:val="right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支店　支所</w:t>
            </w:r>
          </w:p>
        </w:tc>
      </w:tr>
      <w:tr>
        <w:trPr>
          <w:trHeight w:val="397" w:hRule="atLeast"/>
        </w:trPr>
        <w:tc>
          <w:tcPr>
            <w:tcW w:w="15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overflowPunct w:val="0"/>
              <w:autoSpaceDE w:val="0"/>
              <w:autoSpaceDN w:val="0"/>
              <w:snapToGrid w:val="0"/>
              <w:jc w:val="center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口座名義人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napToGrid w:val="0"/>
              <w:jc w:val="center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フリガナ</w:t>
            </w:r>
          </w:p>
        </w:tc>
        <w:tc>
          <w:tcPr>
            <w:tcW w:w="485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napToGrid w:val="0"/>
              <w:rPr>
                <w:rFonts w:hint="default" w:ascii="ＭＳ 明朝" w:hAnsi="ＭＳ 明朝" w:eastAsia="ＭＳ 明朝"/>
                <w:color w:val="auto"/>
              </w:rPr>
            </w:pPr>
          </w:p>
        </w:tc>
      </w:tr>
      <w:tr>
        <w:trPr>
          <w:trHeight w:val="454" w:hRule="atLeast"/>
        </w:trPr>
        <w:tc>
          <w:tcPr>
            <w:tcW w:w="1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napToGrid w:val="0"/>
              <w:jc w:val="center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氏　名</w:t>
            </w:r>
          </w:p>
        </w:tc>
        <w:tc>
          <w:tcPr>
            <w:tcW w:w="485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napToGrid w:val="0"/>
              <w:rPr>
                <w:rFonts w:hint="default" w:ascii="ＭＳ 明朝" w:hAnsi="ＭＳ 明朝" w:eastAsia="ＭＳ 明朝"/>
                <w:color w:val="auto"/>
              </w:rPr>
            </w:pPr>
          </w:p>
        </w:tc>
      </w:tr>
      <w:tr>
        <w:trPr>
          <w:trHeight w:val="454" w:hRule="atLeast"/>
        </w:trPr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overflowPunct w:val="0"/>
              <w:autoSpaceDE w:val="0"/>
              <w:autoSpaceDN w:val="0"/>
              <w:snapToGrid w:val="0"/>
              <w:jc w:val="center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口座種類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napToGrid w:val="0"/>
              <w:ind w:firstLine="210" w:firstLineChars="100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普通</w:t>
            </w:r>
            <w:r>
              <w:rPr>
                <w:rFonts w:hint="eastAsia" w:ascii="ＭＳ 明朝" w:hAnsi="ＭＳ 明朝" w:eastAsia="ＭＳ 明朝"/>
                <w:color w:val="auto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</w:rPr>
              <w:t>・</w:t>
            </w:r>
            <w:r>
              <w:rPr>
                <w:rFonts w:hint="eastAsia" w:ascii="ＭＳ 明朝" w:hAnsi="ＭＳ 明朝" w:eastAsia="ＭＳ 明朝"/>
                <w:color w:val="auto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</w:rPr>
              <w:t>当座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overflowPunct w:val="0"/>
              <w:autoSpaceDE w:val="0"/>
              <w:autoSpaceDN w:val="0"/>
              <w:snapToGrid w:val="0"/>
              <w:jc w:val="center"/>
              <w:rPr>
                <w:rFonts w:hint="default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口座番号</w:t>
            </w: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napToGrid w:val="0"/>
              <w:jc w:val="center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napToGrid w:val="0"/>
              <w:jc w:val="center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napToGrid w:val="0"/>
              <w:jc w:val="center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napToGrid w:val="0"/>
              <w:jc w:val="center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napToGrid w:val="0"/>
              <w:jc w:val="center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napToGrid w:val="0"/>
              <w:jc w:val="center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4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napToGrid w:val="0"/>
              <w:jc w:val="center"/>
              <w:rPr>
                <w:rFonts w:hint="default" w:ascii="ＭＳ 明朝" w:hAnsi="ＭＳ 明朝" w:eastAsia="ＭＳ 明朝"/>
                <w:color w:val="auto"/>
              </w:rPr>
            </w:pPr>
          </w:p>
        </w:tc>
      </w:tr>
    </w:tbl>
    <w:p>
      <w:pPr>
        <w:pStyle w:val="0"/>
        <w:jc w:val="left"/>
        <w:rPr>
          <w:rFonts w:hint="default" w:ascii="ＭＳ 明朝" w:hAnsi="ＭＳ 明朝"/>
          <w:sz w:val="20"/>
        </w:rPr>
      </w:pPr>
    </w:p>
    <w:p>
      <w:pPr>
        <w:pStyle w:val="0"/>
        <w:jc w:val="left"/>
        <w:rPr>
          <w:rFonts w:hint="default" w:ascii="ＭＳ 明朝" w:hAnsi="ＭＳ 明朝"/>
          <w:sz w:val="20"/>
        </w:rPr>
      </w:pPr>
      <w:r>
        <w:rPr>
          <w:rFonts w:hint="eastAsia" w:ascii="ＭＳ 明朝" w:hAnsi="ＭＳ 明朝"/>
          <w:sz w:val="20"/>
        </w:rPr>
        <w:t>４　添付書類</w:t>
      </w:r>
    </w:p>
    <w:p>
      <w:pPr>
        <w:pStyle w:val="0"/>
        <w:jc w:val="left"/>
        <w:rPr>
          <w:rFonts w:hint="default" w:ascii="ＭＳ 明朝" w:hAnsi="ＭＳ 明朝"/>
          <w:sz w:val="20"/>
        </w:rPr>
      </w:pPr>
      <w:r>
        <w:rPr>
          <w:rFonts w:hint="eastAsia" w:ascii="ＭＳ 明朝" w:hAnsi="ＭＳ 明朝"/>
          <w:sz w:val="20"/>
        </w:rPr>
        <w:t>（１）信用保証書の写し</w:t>
      </w:r>
    </w:p>
    <w:p>
      <w:pPr>
        <w:pStyle w:val="0"/>
        <w:jc w:val="both"/>
        <w:rPr>
          <w:rFonts w:hint="default" w:ascii="ＭＳ 明朝" w:hAnsi="ＭＳ 明朝"/>
          <w:sz w:val="20"/>
        </w:rPr>
      </w:pPr>
      <w:r>
        <w:rPr>
          <w:rFonts w:hint="eastAsia" w:ascii="ＭＳ 明朝" w:hAnsi="ＭＳ 明朝"/>
          <w:sz w:val="20"/>
        </w:rPr>
        <w:t>（２）保証料を納付したことが確認できる書類（信用保証料送金通知書等）の写し</w:t>
      </w:r>
    </w:p>
    <w:p>
      <w:pPr>
        <w:pStyle w:val="0"/>
        <w:ind w:left="0" w:firstLine="0" w:firstLineChars="0"/>
        <w:jc w:val="left"/>
        <w:rPr>
          <w:rFonts w:hint="default" w:ascii="ＭＳ 明朝" w:hAnsi="ＭＳ 明朝"/>
          <w:sz w:val="20"/>
        </w:rPr>
      </w:pPr>
      <w:r>
        <w:rPr>
          <w:rFonts w:hint="eastAsia" w:ascii="ＭＳ 明朝" w:hAnsi="ＭＳ 明朝"/>
          <w:sz w:val="20"/>
        </w:rPr>
        <w:t>（３）市税完納証明書</w:t>
      </w:r>
      <w:r>
        <w:rPr>
          <w:rFonts w:hint="eastAsia"/>
        </w:rPr>
        <w:t>（発行後３箇月以内のもの）</w:t>
      </w:r>
    </w:p>
    <w:p>
      <w:pPr>
        <w:pStyle w:val="0"/>
        <w:jc w:val="left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（４）</w:t>
      </w:r>
      <w:r>
        <w:rPr>
          <w:rFonts w:hint="default" w:ascii="ＭＳ 明朝" w:hAnsi="ＭＳ 明朝" w:eastAsia="ＭＳ 明朝"/>
          <w:kern w:val="2"/>
          <w:sz w:val="21"/>
        </w:rPr>
        <w:t>法人：法人登記事項証明書の写し、個人事業主：</w:t>
      </w:r>
      <w:r>
        <w:rPr>
          <w:rFonts w:hint="eastAsia" w:ascii="ＭＳ 明朝" w:hAnsi="ＭＳ 明朝" w:eastAsia="ＭＳ 明朝"/>
          <w:kern w:val="2"/>
          <w:sz w:val="21"/>
        </w:rPr>
        <w:t>身分証明書の写し</w:t>
      </w:r>
    </w:p>
    <w:sectPr>
      <w:pgSz w:w="11906" w:h="16838"/>
      <w:pgMar w:top="1701" w:right="1701" w:bottom="1701" w:left="1701" w:header="851" w:footer="992" w:gutter="0"/>
      <w:cols w:space="720"/>
      <w:textDirection w:val="lrTb"/>
      <w:docGrid w:type="linesAndChars" w:linePitch="411" w:charSpace="77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223"/>
  <w:drawingGridVerticalSpacing w:val="411"/>
  <w:displayHorizontalDrawingGridEvery w:val="0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Salutation"/>
    <w:basedOn w:val="0"/>
    <w:next w:val="0"/>
    <w:link w:val="0"/>
    <w:uiPriority w:val="0"/>
  </w:style>
  <w:style w:type="paragraph" w:styleId="16">
    <w:name w:val="Closing"/>
    <w:basedOn w:val="0"/>
    <w:next w:val="0"/>
    <w:link w:val="0"/>
    <w:uiPriority w:val="0"/>
    <w:pPr>
      <w:jc w:val="right"/>
    </w:pPr>
  </w:style>
  <w:style w:type="paragraph" w:styleId="17">
    <w:name w:val="Body Text"/>
    <w:basedOn w:val="0"/>
    <w:next w:val="17"/>
    <w:link w:val="0"/>
    <w:uiPriority w:val="0"/>
    <w:rPr>
      <w:sz w:val="21"/>
    </w:rPr>
  </w:style>
  <w:style w:type="character" w:styleId="18">
    <w:name w:val="annotation reference"/>
    <w:next w:val="18"/>
    <w:link w:val="0"/>
    <w:uiPriority w:val="0"/>
    <w:semiHidden/>
    <w:rPr>
      <w:sz w:val="18"/>
    </w:rPr>
  </w:style>
  <w:style w:type="paragraph" w:styleId="19">
    <w:name w:val="annotation text"/>
    <w:basedOn w:val="0"/>
    <w:next w:val="19"/>
    <w:link w:val="0"/>
    <w:uiPriority w:val="0"/>
    <w:semiHidden/>
    <w:pPr>
      <w:jc w:val="left"/>
    </w:pPr>
  </w:style>
  <w:style w:type="paragraph" w:styleId="20">
    <w:name w:val="Balloon Text"/>
    <w:basedOn w:val="0"/>
    <w:next w:val="20"/>
    <w:link w:val="0"/>
    <w:uiPriority w:val="0"/>
    <w:semiHidden/>
    <w:rPr>
      <w:rFonts w:ascii="Arial" w:hAnsi="Arial" w:eastAsia="ＭＳ ゴシック"/>
      <w:sz w:val="18"/>
    </w:rPr>
  </w:style>
  <w:style w:type="paragraph" w:styleId="21">
    <w:name w:val="annotation subject"/>
    <w:basedOn w:val="19"/>
    <w:next w:val="19"/>
    <w:link w:val="0"/>
    <w:uiPriority w:val="0"/>
    <w:semiHidden/>
    <w:rPr>
      <w:b w:val="1"/>
    </w:rPr>
  </w:style>
  <w:style w:type="paragraph" w:styleId="22">
    <w:name w:val="head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ヘッダー (文字)"/>
    <w:next w:val="23"/>
    <w:link w:val="22"/>
    <w:uiPriority w:val="0"/>
    <w:rPr>
      <w:rFonts w:ascii="ＭＳ 明朝" w:hAnsi="ＭＳ 明朝"/>
      <w:kern w:val="2"/>
      <w:sz w:val="22"/>
    </w:rPr>
  </w:style>
  <w:style w:type="paragraph" w:styleId="24">
    <w:name w:val="foot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フッター (文字)"/>
    <w:next w:val="25"/>
    <w:link w:val="24"/>
    <w:uiPriority w:val="0"/>
    <w:rPr>
      <w:rFonts w:ascii="ＭＳ 明朝" w:hAnsi="ＭＳ 明朝"/>
      <w:kern w:val="2"/>
      <w:sz w:val="22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paragraph" w:styleId="28">
    <w:name w:val="List Paragraph"/>
    <w:basedOn w:val="0"/>
    <w:next w:val="28"/>
    <w:link w:val="0"/>
    <w:uiPriority w:val="0"/>
    <w:qFormat/>
    <w:pPr>
      <w:ind w:left="400" w:leftChars="400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3175</TotalTime>
  <Pages>1</Pages>
  <Words>0</Words>
  <Characters>322</Characters>
  <Application>JUST Note</Application>
  <Lines>73</Lines>
  <Paragraphs>36</Paragraphs>
  <Company> </Company>
  <CharactersWithSpaces>399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○ 福光町電子計算機処理に係る個人情報の保護に関する条例</dc:title>
  <dc:creator>インテック</dc:creator>
  <cp:lastModifiedBy>岡本　真奈</cp:lastModifiedBy>
  <cp:lastPrinted>2026-09-25T01:36:55Z</cp:lastPrinted>
  <dcterms:created xsi:type="dcterms:W3CDTF">2022-12-25T23:45:00Z</dcterms:created>
  <dcterms:modified xsi:type="dcterms:W3CDTF">2026-09-17T04:08:05Z</dcterms:modified>
  <cp:revision>106</cp:revision>
</cp:coreProperties>
</file>