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sz w:val="21"/>
        </w:rPr>
      </w:pPr>
      <w:bookmarkStart w:id="0" w:name="_GoBack"/>
      <w:bookmarkEnd w:id="0"/>
      <w:r>
        <w:rPr>
          <w:rFonts w:hint="default" w:ascii="ＭＳ 明朝" w:hAnsi="ＭＳ 明朝" w:eastAsia="ＭＳ 明朝"/>
          <w:sz w:val="21"/>
        </w:rPr>
        <w:t>概算事業費調書</w:t>
      </w:r>
    </w:p>
    <w:p>
      <w:pPr>
        <w:pStyle w:val="0"/>
        <w:jc w:val="left"/>
        <w:rPr>
          <w:rFonts w:hint="eastAsia" w:ascii="ＭＳ 明朝" w:hAnsi="ＭＳ 明朝"/>
          <w:sz w:val="21"/>
        </w:rPr>
      </w:pPr>
    </w:p>
    <w:p>
      <w:pPr>
        <w:pStyle w:val="0"/>
        <w:jc w:val="left"/>
        <w:rPr>
          <w:rFonts w:hint="eastAsia" w:ascii="ＭＳ 明朝" w:hAnsi="ＭＳ 明朝"/>
          <w:sz w:val="21"/>
          <w:u w:val="single" w:color="auto"/>
        </w:rPr>
      </w:pPr>
      <w:r>
        <w:rPr>
          <w:rFonts w:hint="default" w:ascii="ＭＳ 明朝" w:hAnsi="ＭＳ 明朝" w:eastAsia="ＭＳ 明朝"/>
          <w:sz w:val="21"/>
          <w:u w:val="single" w:color="auto"/>
        </w:rPr>
        <w:t>提案事業の名称　　　　　　　　　　　　　　　　　　　　　　　　　　　　　　　　　　</w:t>
      </w:r>
    </w:p>
    <w:p>
      <w:pPr>
        <w:pStyle w:val="0"/>
        <w:jc w:val="left"/>
        <w:rPr>
          <w:rFonts w:hint="eastAsia" w:ascii="ＭＳ 明朝" w:hAnsi="ＭＳ 明朝"/>
          <w:sz w:val="21"/>
        </w:rPr>
      </w:pPr>
    </w:p>
    <w:tbl>
      <w:tblPr>
        <w:tblStyle w:val="11"/>
        <w:tblpPr w:leftFromText="142" w:rightFromText="142" w:topFromText="0" w:bottomFromText="0" w:vertAnchor="text" w:horzAnchor="margin" w:tblpX="99" w:tblpY="414"/>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45"/>
        <w:gridCol w:w="2136"/>
        <w:gridCol w:w="2419"/>
        <w:gridCol w:w="2961"/>
      </w:tblGrid>
      <w:tr>
        <w:trPr>
          <w:trHeight w:val="27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科　目</w:t>
            </w: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事業費金額</w:t>
            </w:r>
          </w:p>
          <w:p>
            <w:pPr>
              <w:pStyle w:val="0"/>
              <w:jc w:val="center"/>
              <w:rPr>
                <w:rFonts w:hint="eastAsia" w:ascii="ＭＳ 明朝" w:hAnsi="ＭＳ 明朝"/>
                <w:sz w:val="21"/>
              </w:rPr>
            </w:pPr>
            <w:r>
              <w:rPr>
                <w:rFonts w:hint="default" w:ascii="ＭＳ 明朝" w:hAnsi="ＭＳ 明朝" w:eastAsia="ＭＳ 明朝"/>
                <w:sz w:val="21"/>
              </w:rPr>
              <w:t>（円）</w:t>
            </w: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うち補助対象経費金額（円）</w:t>
            </w: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内訳・説明</w:t>
            </w:r>
          </w:p>
        </w:tc>
      </w:tr>
      <w:tr>
        <w:trPr>
          <w:trHeight w:val="225"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18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195"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255"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21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合　計</w:t>
            </w: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bl>
    <w:p>
      <w:pPr>
        <w:pStyle w:val="0"/>
        <w:jc w:val="left"/>
        <w:rPr>
          <w:rFonts w:hint="eastAsia" w:ascii="ＭＳ 明朝" w:hAnsi="ＭＳ 明朝"/>
          <w:sz w:val="21"/>
        </w:rPr>
      </w:pPr>
      <w:r>
        <w:rPr>
          <w:rFonts w:hint="default" w:ascii="ＭＳ 明朝" w:hAnsi="ＭＳ 明朝" w:eastAsia="ＭＳ 明朝"/>
          <w:sz w:val="21"/>
        </w:rPr>
        <w:t>収入の部</w:t>
      </w:r>
    </w:p>
    <w:p>
      <w:pPr>
        <w:pStyle w:val="0"/>
        <w:jc w:val="left"/>
        <w:rPr>
          <w:rFonts w:hint="eastAsia" w:ascii="ＭＳ 明朝" w:hAnsi="ＭＳ 明朝"/>
          <w:sz w:val="21"/>
        </w:rPr>
      </w:pPr>
    </w:p>
    <w:p>
      <w:pPr>
        <w:pStyle w:val="0"/>
        <w:jc w:val="left"/>
        <w:rPr>
          <w:rFonts w:hint="eastAsia" w:ascii="ＭＳ 明朝" w:hAnsi="ＭＳ 明朝"/>
          <w:sz w:val="21"/>
        </w:rPr>
      </w:pPr>
      <w:r>
        <w:rPr>
          <w:rFonts w:hint="default" w:ascii="ＭＳ 明朝" w:hAnsi="ＭＳ 明朝" w:eastAsia="ＭＳ 明朝"/>
          <w:sz w:val="21"/>
        </w:rPr>
        <w:t>支出の部</w:t>
      </w:r>
    </w:p>
    <w:tbl>
      <w:tblPr>
        <w:tblStyle w:val="11"/>
        <w:tblpPr w:leftFromText="142" w:rightFromText="142" w:topFromText="0" w:bottomFromText="0" w:vertAnchor="text" w:horzAnchor="margin" w:tblpX="99" w:tblpY="30"/>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45"/>
        <w:gridCol w:w="2136"/>
        <w:gridCol w:w="2419"/>
        <w:gridCol w:w="2961"/>
      </w:tblGrid>
      <w:tr>
        <w:trPr>
          <w:trHeight w:val="27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科　目</w:t>
            </w: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事業費金額</w:t>
            </w:r>
          </w:p>
          <w:p>
            <w:pPr>
              <w:pStyle w:val="0"/>
              <w:jc w:val="center"/>
              <w:rPr>
                <w:rFonts w:hint="eastAsia" w:ascii="ＭＳ 明朝" w:hAnsi="ＭＳ 明朝"/>
                <w:sz w:val="21"/>
              </w:rPr>
            </w:pPr>
            <w:r>
              <w:rPr>
                <w:rFonts w:hint="default" w:ascii="ＭＳ 明朝" w:hAnsi="ＭＳ 明朝" w:eastAsia="ＭＳ 明朝"/>
                <w:sz w:val="21"/>
              </w:rPr>
              <w:t>（円）</w:t>
            </w: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うち補助対象経費金額（円）</w:t>
            </w: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内訳・説明</w:t>
            </w:r>
          </w:p>
        </w:tc>
      </w:tr>
      <w:tr>
        <w:trPr>
          <w:trHeight w:val="255" w:hRule="atLeast"/>
        </w:trPr>
        <w:tc>
          <w:tcPr>
            <w:tcW w:w="1545"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r>
      <w:tr>
        <w:trPr>
          <w:trHeight w:val="270" w:hRule="atLeast"/>
        </w:trPr>
        <w:tc>
          <w:tcPr>
            <w:tcW w:w="1545"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2" w:space="0"/>
              <w:left w:val="single" w:color="auto" w:sz="4" w:space="0"/>
              <w:bottom w:val="single" w:color="auto" w:sz="2" w:space="0"/>
              <w:right w:val="single" w:color="auto" w:sz="4" w:space="0"/>
              <w:tl2br w:val="nil"/>
              <w:tr2bl w:val="nil"/>
            </w:tcBorders>
            <w:vAlign w:val="top"/>
          </w:tcPr>
          <w:p>
            <w:pPr>
              <w:pStyle w:val="0"/>
              <w:jc w:val="left"/>
              <w:rPr>
                <w:rFonts w:hint="eastAsia" w:ascii="ＭＳ 明朝" w:hAnsi="ＭＳ 明朝"/>
                <w:sz w:val="21"/>
              </w:rPr>
            </w:pPr>
          </w:p>
        </w:tc>
      </w:tr>
      <w:tr>
        <w:trPr>
          <w:trHeight w:val="240" w:hRule="atLeast"/>
        </w:trPr>
        <w:tc>
          <w:tcPr>
            <w:tcW w:w="1545" w:type="dxa"/>
            <w:tcBorders>
              <w:top w:val="single" w:color="auto" w:sz="2"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2"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2"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2"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21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r>
        <w:trPr>
          <w:trHeight w:val="210" w:hRule="atLeast"/>
        </w:trPr>
        <w:tc>
          <w:tcPr>
            <w:tcW w:w="15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sz w:val="21"/>
              </w:rPr>
            </w:pPr>
            <w:r>
              <w:rPr>
                <w:rFonts w:hint="default" w:ascii="ＭＳ 明朝" w:hAnsi="ＭＳ 明朝" w:eastAsia="ＭＳ 明朝"/>
                <w:sz w:val="21"/>
              </w:rPr>
              <w:t>合　計</w:t>
            </w:r>
          </w:p>
        </w:tc>
        <w:tc>
          <w:tcPr>
            <w:tcW w:w="213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41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c>
          <w:tcPr>
            <w:tcW w:w="2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sz w:val="21"/>
              </w:rPr>
            </w:pPr>
          </w:p>
        </w:tc>
      </w:tr>
    </w:tbl>
    <w:p>
      <w:pPr>
        <w:pStyle w:val="0"/>
        <w:jc w:val="left"/>
        <w:rPr>
          <w:rFonts w:hint="eastAsia" w:ascii="ＭＳ 明朝" w:hAnsi="ＭＳ 明朝"/>
          <w:sz w:val="21"/>
        </w:rPr>
      </w:pPr>
    </w:p>
    <w:p>
      <w:pPr>
        <w:pStyle w:val="0"/>
        <w:ind w:left="440" w:hanging="440" w:hangingChars="200"/>
        <w:jc w:val="left"/>
        <w:rPr>
          <w:rFonts w:hint="eastAsia" w:ascii="ＭＳ 明朝" w:hAnsi="ＭＳ 明朝"/>
          <w:sz w:val="21"/>
        </w:rPr>
      </w:pPr>
      <w:r>
        <w:rPr>
          <w:rFonts w:hint="default" w:ascii="ＭＳ 明朝" w:hAnsi="ＭＳ 明朝" w:eastAsia="ＭＳ 明朝"/>
          <w:sz w:val="21"/>
        </w:rPr>
        <w:t>注</w:t>
      </w:r>
      <w:r>
        <w:rPr>
          <w:rFonts w:hint="default" w:ascii="ＭＳ 明朝" w:hAnsi="ＭＳ 明朝" w:eastAsia="ＭＳ 明朝"/>
          <w:sz w:val="21"/>
        </w:rPr>
        <w:t>1</w:t>
      </w:r>
      <w:r>
        <w:rPr>
          <w:rFonts w:hint="default" w:ascii="ＭＳ 明朝" w:hAnsi="ＭＳ 明朝" w:eastAsia="ＭＳ 明朝"/>
          <w:sz w:val="21"/>
        </w:rPr>
        <w:t>　事業提案書内の「概算事業費」の実施内容で記載してください。</w:t>
      </w:r>
    </w:p>
    <w:p>
      <w:pPr>
        <w:pStyle w:val="0"/>
        <w:ind w:left="499" w:leftChars="127" w:hanging="220" w:hangingChars="100"/>
        <w:jc w:val="left"/>
        <w:rPr>
          <w:rFonts w:hint="eastAsia" w:ascii="ＭＳ 明朝" w:hAnsi="ＭＳ 明朝"/>
          <w:sz w:val="21"/>
        </w:rPr>
      </w:pPr>
      <w:r>
        <w:rPr>
          <w:rFonts w:hint="default" w:ascii="ＭＳ 明朝" w:hAnsi="ＭＳ 明朝" w:eastAsia="ＭＳ 明朝"/>
          <w:sz w:val="21"/>
        </w:rPr>
        <w:t>2</w:t>
      </w:r>
      <w:r>
        <w:rPr>
          <w:rFonts w:hint="default" w:ascii="ＭＳ 明朝" w:hAnsi="ＭＳ 明朝" w:eastAsia="ＭＳ 明朝"/>
          <w:sz w:val="21"/>
        </w:rPr>
        <w:t>　補助対象経費の金額は、消費税及び地方消費税に相当する額を除いた額を記載してください。</w:t>
      </w:r>
    </w:p>
    <w:p>
      <w:pPr>
        <w:pStyle w:val="0"/>
        <w:ind w:left="499" w:leftChars="127" w:hanging="220" w:hangingChars="100"/>
        <w:jc w:val="left"/>
        <w:rPr>
          <w:rFonts w:hint="eastAsia" w:ascii="ＭＳ 明朝" w:hAnsi="ＭＳ 明朝"/>
          <w:sz w:val="21"/>
        </w:rPr>
      </w:pPr>
      <w:r>
        <w:rPr>
          <w:rFonts w:hint="default" w:ascii="ＭＳ 明朝" w:hAnsi="ＭＳ 明朝" w:eastAsia="ＭＳ 明朝"/>
          <w:sz w:val="21"/>
        </w:rPr>
        <w:t>3</w:t>
      </w:r>
      <w:r>
        <w:rPr>
          <w:rFonts w:hint="default" w:ascii="ＭＳ 明朝" w:hAnsi="ＭＳ 明朝" w:eastAsia="ＭＳ 明朝"/>
          <w:sz w:val="21"/>
        </w:rPr>
        <w:t>　南砺市ふるさと納税等の寄附を活用した補助金交付要綱第</w:t>
      </w:r>
      <w:r>
        <w:rPr>
          <w:rFonts w:hint="default" w:ascii="ＭＳ 明朝" w:hAnsi="ＭＳ 明朝" w:eastAsia="ＭＳ 明朝"/>
          <w:sz w:val="21"/>
        </w:rPr>
        <w:t>6</w:t>
      </w:r>
      <w:r>
        <w:rPr>
          <w:rFonts w:hint="default" w:ascii="ＭＳ 明朝" w:hAnsi="ＭＳ 明朝" w:eastAsia="ＭＳ 明朝"/>
          <w:sz w:val="21"/>
        </w:rPr>
        <w:t>条第</w:t>
      </w:r>
      <w:r>
        <w:rPr>
          <w:rFonts w:hint="default" w:ascii="ＭＳ 明朝" w:hAnsi="ＭＳ 明朝" w:eastAsia="ＭＳ 明朝"/>
          <w:sz w:val="21"/>
        </w:rPr>
        <w:t>1</w:t>
      </w:r>
      <w:r>
        <w:rPr>
          <w:rFonts w:hint="default" w:ascii="ＭＳ 明朝" w:hAnsi="ＭＳ 明朝" w:eastAsia="ＭＳ 明朝"/>
          <w:sz w:val="21"/>
        </w:rPr>
        <w:t>項に掲げる補助対象とならない経費は、計上しないでください。</w:t>
      </w:r>
    </w:p>
    <w:p>
      <w:pPr>
        <w:pStyle w:val="0"/>
        <w:ind w:left="499" w:leftChars="127" w:hanging="220" w:hangingChars="100"/>
        <w:jc w:val="left"/>
        <w:rPr>
          <w:rFonts w:hint="default" w:ascii="BIZ UD明朝 Medium" w:hAnsi="BIZ UD明朝 Medium" w:eastAsia="BIZ UD明朝 Medium"/>
        </w:rPr>
      </w:pPr>
      <w:r>
        <w:rPr>
          <w:rFonts w:hint="default" w:ascii="ＭＳ 明朝" w:hAnsi="ＭＳ 明朝" w:eastAsia="ＭＳ 明朝"/>
          <w:sz w:val="21"/>
        </w:rPr>
        <w:t>4</w:t>
      </w:r>
      <w:r>
        <w:rPr>
          <w:rFonts w:hint="default" w:ascii="ＭＳ 明朝" w:hAnsi="ＭＳ 明朝" w:eastAsia="ＭＳ 明朝"/>
          <w:sz w:val="21"/>
        </w:rPr>
        <w:t>　事業提案時の内容で記載するものであり、補助金交付申請時に、事業の方向性が変わらない範囲内での経費内訳の変更を妨げるものではありません。</w:t>
      </w:r>
    </w:p>
    <w:p>
      <w:pPr>
        <w:pStyle w:val="0"/>
        <w:jc w:val="right"/>
        <w:rPr>
          <w:rFonts w:hint="default" w:ascii="Century" w:hAnsi="Century"/>
          <w:color w:val="000000"/>
        </w:rPr>
      </w:pPr>
    </w:p>
    <w:sectPr>
      <w:pgSz w:w="11905" w:h="16837"/>
      <w:pgMar w:top="1701" w:right="1701" w:bottom="1606" w:left="1701" w:header="720" w:footer="720" w:gutter="0"/>
      <w:cols w:space="720"/>
      <w:textDirection w:val="lrTb"/>
      <w:docGrid w:type="linesAndChars" w:linePitch="41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マッチ体B">
    <w:panose1 w:val="00000000000000000000"/>
    <w:charset w:val="80"/>
    <w:family w:val="roman"/>
    <w:notTrueType/>
    <w:pitch w:val="fixed"/>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HG正楷書体-PRO">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3"/>
  <w:drawingGridVerticalSpacing w:val="410"/>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2"/>
    </w:rPr>
  </w:style>
  <w:style w:type="paragraph" w:styleId="21">
    <w:name w:val="Plain Text"/>
    <w:basedOn w:val="0"/>
    <w:next w:val="21"/>
    <w:link w:val="22"/>
    <w:uiPriority w:val="0"/>
    <w:rPr>
      <w:rFonts w:ascii="ＭＳ 明朝" w:hAnsi="ＭＳ 明朝"/>
      <w:sz w:val="21"/>
    </w:rPr>
  </w:style>
  <w:style w:type="character" w:styleId="22" w:customStyle="1">
    <w:name w:val="書式なし (文字)"/>
    <w:basedOn w:val="10"/>
    <w:next w:val="22"/>
    <w:link w:val="21"/>
    <w:uiPriority w:val="0"/>
    <w:qFormat/>
    <w:rPr>
      <w:rFonts w:ascii="ＭＳ 明朝" w:hAnsi="ＭＳ 明朝" w:eastAsia="ＭＳ 明朝"/>
      <w:kern w:val="0"/>
      <w:sz w:val="21"/>
    </w:rPr>
  </w:style>
  <w:style w:type="paragraph" w:styleId="23">
    <w:name w:val="Date"/>
    <w:basedOn w:val="0"/>
    <w:next w:val="0"/>
    <w:link w:val="24"/>
    <w:uiPriority w:val="0"/>
  </w:style>
  <w:style w:type="character" w:styleId="24" w:customStyle="1">
    <w:name w:val="日付 (文字)"/>
    <w:basedOn w:val="10"/>
    <w:next w:val="24"/>
    <w:link w:val="23"/>
    <w:uiPriority w:val="0"/>
    <w:qFormat/>
    <w:rPr>
      <w:rFonts w:ascii="Arial" w:hAnsi="Arial"/>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記1"/>
    <w:basedOn w:val="0"/>
    <w:next w:val="0"/>
    <w:link w:val="0"/>
    <w:uiPriority w:val="0"/>
    <w:qFormat/>
    <w:pPr>
      <w:suppressAutoHyphens w:val="1"/>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dstrike w:val="0"/>
      <w:color w:val="00000A"/>
      <w:w w:val="100"/>
      <w:kern w:val="1"/>
      <w:sz w:val="21"/>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4</Pages>
  <Words>33</Words>
  <Characters>1073</Characters>
  <Application>JUST Note</Application>
  <Lines>293</Lines>
  <Paragraphs>62</Paragraphs>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南本　千絵</cp:lastModifiedBy>
  <cp:lastPrinted>2015-03-02T18:28:00Z</cp:lastPrinted>
  <dcterms:created xsi:type="dcterms:W3CDTF">2015-05-27T21:08:00Z</dcterms:created>
  <dcterms:modified xsi:type="dcterms:W3CDTF">2025-05-23T07:58:19Z</dcterms:modified>
  <cp:revision>20</cp:revision>
</cp:coreProperties>
</file>