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default" w:ascii="ＭＳ 明朝" w:hAnsi="ＭＳ 明朝" w:eastAsia="ＭＳ 明朝"/>
          <w:sz w:val="21"/>
        </w:rPr>
        <w:t>様式第</w:t>
      </w:r>
      <w:r>
        <w:rPr>
          <w:rFonts w:hint="default" w:ascii="ＭＳ 明朝" w:hAnsi="ＭＳ 明朝" w:eastAsia="ＭＳ 明朝"/>
          <w:sz w:val="21"/>
        </w:rPr>
        <w:t>3</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条関係</w:t>
      </w:r>
      <w:r>
        <w:rPr>
          <w:rFonts w:hint="default" w:ascii="ＭＳ 明朝" w:hAnsi="ＭＳ 明朝" w:eastAsia="ＭＳ 明朝"/>
          <w:sz w:val="21"/>
        </w:rPr>
        <w:t>)</w:t>
      </w:r>
    </w:p>
    <w:p>
      <w:pPr>
        <w:pStyle w:val="0"/>
        <w:ind w:leftChars="0" w:rightChars="0" w:hanging="220" w:hangingChars="100"/>
        <w:jc w:val="center"/>
        <w:rPr>
          <w:rFonts w:hint="default"/>
          <w:sz w:val="21"/>
        </w:rPr>
      </w:pPr>
      <w:r>
        <w:rPr>
          <w:rFonts w:hint="default" w:ascii="ＭＳ 明朝" w:hAnsi="ＭＳ 明朝" w:eastAsia="ＭＳ 明朝"/>
          <w:sz w:val="21"/>
        </w:rPr>
        <w:t>採択事業の指定等届</w:t>
      </w:r>
    </w:p>
    <w:p>
      <w:pPr>
        <w:pStyle w:val="0"/>
        <w:jc w:val="right"/>
        <w:rPr>
          <w:rFonts w:hint="default"/>
          <w:sz w:val="21"/>
        </w:rPr>
      </w:pPr>
      <w:r>
        <w:rPr>
          <w:rFonts w:hint="default" w:ascii="ＭＳ 明朝" w:hAnsi="ＭＳ 明朝" w:eastAsia="ＭＳ 明朝"/>
          <w:sz w:val="21"/>
        </w:rPr>
        <w:t>年　　月　　日</w:t>
      </w:r>
    </w:p>
    <w:p>
      <w:pPr>
        <w:pStyle w:val="0"/>
        <w:jc w:val="left"/>
        <w:rPr>
          <w:rFonts w:hint="default"/>
          <w:sz w:val="21"/>
        </w:rPr>
      </w:pPr>
      <w:r>
        <w:rPr>
          <w:rFonts w:hint="default" w:ascii="ＭＳ 明朝" w:hAnsi="ＭＳ 明朝" w:eastAsia="ＭＳ 明朝"/>
          <w:sz w:val="21"/>
        </w:rPr>
        <w:t>南砺市長　様</w:t>
      </w:r>
    </w:p>
    <w:p>
      <w:pPr>
        <w:pStyle w:val="0"/>
        <w:wordWrap w:val="0"/>
        <w:ind w:right="-1" w:firstLine="3960" w:firstLineChars="1800"/>
        <w:jc w:val="right"/>
        <w:rPr>
          <w:rFonts w:hint="eastAsia" w:ascii="ＭＳ 明朝" w:hAnsi="ＭＳ 明朝"/>
          <w:sz w:val="21"/>
          <w:u w:val="single" w:color="auto"/>
        </w:rPr>
      </w:pPr>
      <w:r>
        <w:rPr>
          <w:rFonts w:hint="default" w:ascii="ＭＳ 明朝" w:hAnsi="ＭＳ 明朝" w:eastAsia="ＭＳ 明朝"/>
          <w:sz w:val="21"/>
          <w:u w:val="single" w:color="auto"/>
        </w:rPr>
        <w:t>法人名　　　　　　　　　　　　　　　　</w:t>
      </w:r>
    </w:p>
    <w:p>
      <w:pPr>
        <w:pStyle w:val="0"/>
        <w:spacing w:line="200" w:lineRule="exact"/>
        <w:ind w:firstLine="3960" w:firstLineChars="1800"/>
        <w:jc w:val="right"/>
        <w:rPr>
          <w:rFonts w:hint="eastAsia" w:ascii="ＭＳ 明朝" w:hAnsi="ＭＳ 明朝"/>
          <w:sz w:val="21"/>
          <w:u w:val="single" w:color="auto"/>
        </w:rPr>
      </w:pPr>
    </w:p>
    <w:p>
      <w:pPr>
        <w:pStyle w:val="0"/>
        <w:wordWrap w:val="0"/>
        <w:ind w:right="-1" w:firstLine="4028" w:firstLineChars="1831"/>
        <w:jc w:val="right"/>
        <w:rPr>
          <w:rFonts w:hint="eastAsia" w:ascii="ＭＳ 明朝" w:hAnsi="ＭＳ 明朝"/>
          <w:sz w:val="21"/>
          <w:u w:val="single" w:color="auto"/>
        </w:rPr>
      </w:pPr>
      <w:r>
        <w:rPr>
          <w:rFonts w:hint="default" w:ascii="ＭＳ 明朝" w:hAnsi="ＭＳ 明朝" w:eastAsia="ＭＳ 明朝"/>
          <w:sz w:val="21"/>
          <w:u w:val="single" w:color="auto"/>
        </w:rPr>
        <w:t>肩書・代表者名　　　　　　　　　　　　</w:t>
      </w:r>
    </w:p>
    <w:p>
      <w:pPr>
        <w:pStyle w:val="0"/>
        <w:spacing w:line="220" w:lineRule="exact"/>
        <w:ind w:firstLine="5060" w:firstLineChars="2300"/>
        <w:jc w:val="right"/>
        <w:rPr>
          <w:rFonts w:hint="eastAsia" w:ascii="ＭＳ 明朝" w:hAnsi="ＭＳ 明朝"/>
          <w:sz w:val="21"/>
          <w:u w:val="single" w:color="auto"/>
        </w:rPr>
      </w:pPr>
    </w:p>
    <w:p>
      <w:pPr>
        <w:pStyle w:val="0"/>
        <w:wordWrap w:val="0"/>
        <w:ind w:firstLine="3960" w:firstLineChars="1800"/>
        <w:jc w:val="right"/>
        <w:rPr>
          <w:rFonts w:hint="eastAsia" w:ascii="ＭＳ 明朝" w:hAnsi="ＭＳ 明朝"/>
          <w:sz w:val="21"/>
          <w:u w:val="single" w:color="auto"/>
        </w:rPr>
      </w:pPr>
      <w:r>
        <w:rPr>
          <w:rFonts w:hint="default" w:ascii="ＭＳ 明朝" w:hAnsi="ＭＳ 明朝" w:eastAsia="ＭＳ 明朝"/>
          <w:sz w:val="21"/>
          <w:u w:val="single" w:color="auto"/>
        </w:rPr>
        <w:t>本社所在地　　　　　　　　　　　　　　</w:t>
      </w:r>
    </w:p>
    <w:p>
      <w:pPr>
        <w:pStyle w:val="0"/>
        <w:spacing w:line="220" w:lineRule="exact"/>
        <w:ind w:firstLine="3960" w:firstLineChars="1800"/>
        <w:jc w:val="right"/>
        <w:rPr>
          <w:rFonts w:hint="eastAsia" w:ascii="ＭＳ 明朝" w:hAnsi="ＭＳ 明朝"/>
          <w:sz w:val="21"/>
          <w:u w:val="single" w:color="auto"/>
        </w:rPr>
      </w:pPr>
    </w:p>
    <w:p>
      <w:pPr>
        <w:pStyle w:val="0"/>
        <w:wordWrap w:val="0"/>
        <w:ind w:firstLine="3960" w:firstLineChars="1800"/>
        <w:jc w:val="right"/>
        <w:rPr>
          <w:rFonts w:hint="eastAsia" w:ascii="ＭＳ 明朝" w:hAnsi="ＭＳ 明朝"/>
          <w:sz w:val="21"/>
          <w:u w:val="single" w:color="auto"/>
        </w:rPr>
      </w:pPr>
      <w:r>
        <w:rPr>
          <w:rFonts w:hint="default" w:ascii="ＭＳ 明朝" w:hAnsi="ＭＳ 明朝" w:eastAsia="ＭＳ 明朝"/>
          <w:sz w:val="21"/>
          <w:u w:val="single" w:color="auto"/>
        </w:rPr>
        <w:t>法人番号　　　　　　　　　　　　　　　</w:t>
      </w:r>
    </w:p>
    <w:p>
      <w:pPr>
        <w:pStyle w:val="0"/>
        <w:ind w:firstLine="220"/>
        <w:jc w:val="left"/>
        <w:rPr>
          <w:rFonts w:hint="default" w:ascii="ＭＳ 明朝" w:hAnsi="ＭＳ 明朝"/>
          <w:sz w:val="21"/>
          <w:u w:val="single" w:color="auto"/>
        </w:rPr>
      </w:pPr>
    </w:p>
    <w:p>
      <w:pPr>
        <w:pStyle w:val="0"/>
        <w:ind w:firstLine="220"/>
        <w:jc w:val="left"/>
        <w:rPr>
          <w:rFonts w:hint="default"/>
          <w:sz w:val="21"/>
        </w:rPr>
      </w:pPr>
      <w:r>
        <w:rPr>
          <w:rFonts w:hint="default" w:ascii="ＭＳ 明朝" w:hAnsi="ＭＳ 明朝" w:eastAsia="ＭＳ 明朝"/>
          <w:sz w:val="21"/>
        </w:rPr>
        <w:t>南砺市ふるさと納税等の寄附を活用した補助金に係る南砺市への企業版ふるさと納税に関して、下記のとおり採択事業を指定します。なお、南砺市ふるさと納税等の寄附を活用した補助金交付要綱第</w:t>
      </w:r>
      <w:r>
        <w:rPr>
          <w:rFonts w:hint="default" w:ascii="ＭＳ 明朝" w:hAnsi="ＭＳ 明朝" w:eastAsia="ＭＳ 明朝"/>
          <w:sz w:val="21"/>
        </w:rPr>
        <w:t>10</w:t>
      </w:r>
      <w:r>
        <w:rPr>
          <w:rFonts w:hint="default" w:ascii="ＭＳ 明朝" w:hAnsi="ＭＳ 明朝" w:eastAsia="ＭＳ 明朝"/>
          <w:sz w:val="21"/>
        </w:rPr>
        <w:t>条第</w:t>
      </w:r>
      <w:r>
        <w:rPr>
          <w:rFonts w:hint="default" w:ascii="ＭＳ 明朝" w:hAnsi="ＭＳ 明朝" w:eastAsia="ＭＳ 明朝"/>
          <w:sz w:val="21"/>
        </w:rPr>
        <w:t>2</w:t>
      </w:r>
      <w:r>
        <w:rPr>
          <w:rFonts w:hint="default" w:ascii="ＭＳ 明朝" w:hAnsi="ＭＳ 明朝" w:eastAsia="ＭＳ 明朝"/>
          <w:sz w:val="21"/>
        </w:rPr>
        <w:t>項及び第</w:t>
      </w:r>
      <w:r>
        <w:rPr>
          <w:rFonts w:hint="default" w:ascii="ＭＳ 明朝" w:hAnsi="ＭＳ 明朝" w:eastAsia="ＭＳ 明朝"/>
          <w:sz w:val="21"/>
        </w:rPr>
        <w:t>3</w:t>
      </w:r>
      <w:r>
        <w:rPr>
          <w:rFonts w:hint="default" w:ascii="ＭＳ 明朝" w:hAnsi="ＭＳ 明朝" w:eastAsia="ＭＳ 明朝"/>
          <w:sz w:val="21"/>
        </w:rPr>
        <w:t>項に規定する内容を承諾します。</w:t>
      </w:r>
    </w:p>
    <w:p>
      <w:pPr>
        <w:pStyle w:val="0"/>
        <w:jc w:val="left"/>
        <w:rPr>
          <w:rFonts w:hint="default" w:ascii="ＭＳ 明朝" w:hAnsi="ＭＳ 明朝"/>
          <w:sz w:val="21"/>
        </w:rPr>
      </w:pPr>
    </w:p>
    <w:p>
      <w:pPr>
        <w:pStyle w:val="0"/>
        <w:jc w:val="center"/>
        <w:rPr>
          <w:rFonts w:hint="default"/>
          <w:sz w:val="21"/>
        </w:rPr>
      </w:pPr>
      <w:r>
        <w:rPr>
          <w:rFonts w:hint="default" w:ascii="ＭＳ 明朝" w:hAnsi="ＭＳ 明朝" w:eastAsia="ＭＳ 明朝"/>
          <w:sz w:val="21"/>
        </w:rPr>
        <w:t>記</w:t>
      </w:r>
    </w:p>
    <w:tbl>
      <w:tblPr>
        <w:tblStyle w:val="11"/>
        <w:tblW w:w="0" w:type="auto"/>
        <w:tblInd w:w="-27" w:type="dxa"/>
        <w:tblLayout w:type="fixed"/>
        <w:tblCellMar>
          <w:top w:w="0" w:type="dxa"/>
          <w:left w:w="103" w:type="dxa"/>
          <w:bottom w:w="0" w:type="dxa"/>
          <w:right w:w="108" w:type="dxa"/>
        </w:tblCellMar>
        <w:tblLook w:firstRow="1" w:lastRow="0" w:firstColumn="1" w:lastColumn="0" w:noHBand="0" w:noVBand="1" w:val="04A0"/>
      </w:tblPr>
      <w:tblGrid>
        <w:gridCol w:w="3110"/>
        <w:gridCol w:w="6222"/>
      </w:tblGrid>
      <w:tr>
        <w:trPr/>
        <w:tc>
          <w:tcPr>
            <w:tcW w:w="3110" w:type="dxa"/>
            <w:tcBorders>
              <w:top w:val="single" w:color="000001" w:sz="4" w:space="0"/>
              <w:left w:val="single" w:color="000001" w:sz="4" w:space="0"/>
              <w:bottom w:val="single" w:color="000001" w:sz="4" w:space="0"/>
              <w:right w:val="nil"/>
              <w:tl2br w:val="nil"/>
              <w:tr2bl w:val="nil"/>
            </w:tcBorders>
            <w:shd w:val="clear" w:color="auto" w:fill="FFFFFF"/>
            <w:vAlign w:val="center"/>
          </w:tcPr>
          <w:p>
            <w:pPr>
              <w:pStyle w:val="0"/>
              <w:ind w:left="220" w:hanging="220"/>
              <w:jc w:val="left"/>
              <w:rPr>
                <w:rFonts w:hint="default"/>
                <w:sz w:val="21"/>
              </w:rPr>
            </w:pPr>
            <w:r>
              <w:rPr>
                <w:rFonts w:hint="default" w:ascii="ＭＳ 明朝" w:hAnsi="ＭＳ 明朝" w:eastAsia="ＭＳ 明朝"/>
                <w:color w:val="000000"/>
                <w:sz w:val="21"/>
              </w:rPr>
              <w:t>(1)</w:t>
            </w:r>
            <w:r>
              <w:rPr>
                <w:rFonts w:hint="default" w:ascii="ＭＳ 明朝" w:hAnsi="ＭＳ 明朝" w:eastAsia="ＭＳ 明朝"/>
                <w:color w:val="000000"/>
                <w:sz w:val="21"/>
              </w:rPr>
              <w:t>　指定する採択事業</w:t>
            </w:r>
          </w:p>
          <w:p>
            <w:pPr>
              <w:pStyle w:val="0"/>
              <w:ind w:left="210" w:firstLine="0"/>
              <w:jc w:val="left"/>
              <w:rPr>
                <w:rFonts w:hint="default"/>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公募中の採択事業について記入</w:t>
            </w:r>
            <w:r>
              <w:rPr>
                <w:rFonts w:hint="default" w:ascii="ＭＳ 明朝" w:hAnsi="ＭＳ 明朝" w:eastAsia="ＭＳ 明朝"/>
                <w:color w:val="000000"/>
                <w:sz w:val="21"/>
              </w:rPr>
              <w:t>)</w:t>
            </w:r>
          </w:p>
        </w:tc>
        <w:tc>
          <w:tcPr>
            <w:tcW w:w="6222" w:type="dxa"/>
            <w:tcBorders>
              <w:top w:val="single" w:color="000001" w:sz="4" w:space="0"/>
              <w:left w:val="single" w:color="000001" w:sz="4" w:space="0"/>
              <w:bottom w:val="single" w:color="000001" w:sz="4" w:space="0"/>
              <w:right w:val="single" w:color="000001"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color w:val="000000"/>
                <w:sz w:val="21"/>
              </w:rPr>
              <w:t>採択事業の名称：</w:t>
            </w:r>
            <w:r>
              <w:rPr>
                <w:rFonts w:hint="eastAsia" w:ascii="ＭＳ 明朝" w:hAnsi="ＭＳ 明朝" w:eastAsia="ＭＳ 明朝"/>
                <w:color w:val="000000"/>
                <w:sz w:val="21"/>
              </w:rPr>
              <w:t>井波まちづくり１００年構想事業</w:t>
            </w:r>
          </w:p>
          <w:p>
            <w:pPr>
              <w:pStyle w:val="0"/>
              <w:jc w:val="left"/>
              <w:rPr>
                <w:rFonts w:hint="default"/>
                <w:sz w:val="21"/>
              </w:rPr>
            </w:pPr>
            <w:r>
              <w:rPr>
                <w:rFonts w:hint="default" w:ascii="ＭＳ 明朝" w:hAnsi="ＭＳ 明朝" w:eastAsia="ＭＳ 明朝"/>
                <w:color w:val="000000"/>
                <w:sz w:val="21"/>
              </w:rPr>
              <w:t>実施事業者：</w:t>
            </w:r>
            <w:r>
              <w:rPr>
                <w:rFonts w:hint="eastAsia" w:ascii="ＭＳ 明朝" w:hAnsi="ＭＳ 明朝"/>
                <w:sz w:val="21"/>
              </w:rPr>
              <w:t>一般社団法人ジソウラボ</w:t>
            </w:r>
          </w:p>
        </w:tc>
      </w:tr>
      <w:tr>
        <w:trPr/>
        <w:tc>
          <w:tcPr>
            <w:tcW w:w="3110" w:type="dxa"/>
            <w:tcBorders>
              <w:top w:val="single" w:color="000001" w:sz="4" w:space="0"/>
              <w:left w:val="single" w:color="000001" w:sz="4" w:space="0"/>
              <w:bottom w:val="single" w:color="000001" w:sz="4" w:space="0"/>
              <w:right w:val="nil"/>
              <w:tl2br w:val="nil"/>
              <w:tr2bl w:val="nil"/>
            </w:tcBorders>
            <w:shd w:val="clear" w:color="auto" w:fill="FFFFFF"/>
            <w:vAlign w:val="center"/>
          </w:tcPr>
          <w:p>
            <w:pPr>
              <w:pStyle w:val="0"/>
              <w:ind w:left="220" w:hanging="220"/>
              <w:jc w:val="left"/>
              <w:rPr>
                <w:rFonts w:hint="default"/>
                <w:sz w:val="21"/>
              </w:rPr>
            </w:pPr>
            <w:r>
              <w:rPr>
                <w:rFonts w:hint="default" w:ascii="ＭＳ 明朝" w:hAnsi="ＭＳ 明朝" w:eastAsia="ＭＳ 明朝"/>
                <w:color w:val="000000"/>
                <w:sz w:val="21"/>
              </w:rPr>
              <w:t>(2)</w:t>
            </w:r>
            <w:r>
              <w:rPr>
                <w:rFonts w:hint="default" w:ascii="ＭＳ 明朝" w:hAnsi="ＭＳ 明朝" w:eastAsia="ＭＳ 明朝"/>
                <w:color w:val="000000"/>
                <w:sz w:val="21"/>
              </w:rPr>
              <w:t>　指定する採択事業に係る実施事業者と関係会社でないことの誓約</w:t>
            </w:r>
          </w:p>
          <w:p>
            <w:pPr>
              <w:pStyle w:val="0"/>
              <w:ind w:left="210" w:firstLine="0"/>
              <w:jc w:val="left"/>
              <w:rPr>
                <w:rFonts w:hint="default"/>
                <w:sz w:val="21"/>
              </w:rPr>
            </w:pPr>
            <w:r>
              <w:rPr>
                <w:rFonts w:hint="default" w:ascii="ＭＳ 明朝" w:hAnsi="ＭＳ 明朝" w:eastAsia="ＭＳ 明朝"/>
                <w:color w:val="000000"/>
                <w:sz w:val="14"/>
              </w:rPr>
              <w:t>(</w:t>
            </w:r>
            <w:r>
              <w:rPr>
                <w:rFonts w:hint="default" w:ascii="ＭＳ 明朝" w:hAnsi="ＭＳ 明朝" w:eastAsia="ＭＳ 明朝"/>
                <w:color w:val="000000"/>
                <w:sz w:val="14"/>
              </w:rPr>
              <w:t>関係会社が提案事業者である事業に対して寄附することはできません。</w:t>
            </w:r>
            <w:r>
              <w:rPr>
                <w:rFonts w:hint="default" w:ascii="ＭＳ 明朝" w:hAnsi="ＭＳ 明朝" w:eastAsia="ＭＳ 明朝"/>
                <w:color w:val="000000"/>
                <w:sz w:val="14"/>
              </w:rPr>
              <w:t>)</w:t>
            </w:r>
          </w:p>
        </w:tc>
        <w:tc>
          <w:tcPr>
            <w:tcW w:w="6222" w:type="dxa"/>
            <w:tcBorders>
              <w:top w:val="single" w:color="000001" w:sz="4" w:space="0"/>
              <w:left w:val="single" w:color="000001" w:sz="4" w:space="0"/>
              <w:bottom w:val="single" w:color="000001" w:sz="4" w:space="0"/>
              <w:right w:val="single" w:color="000001" w:sz="4" w:space="0"/>
              <w:tl2br w:val="nil"/>
              <w:tr2bl w:val="nil"/>
            </w:tcBorders>
            <w:shd w:val="clear" w:color="auto" w:fill="FFFFFF"/>
            <w:vAlign w:val="center"/>
          </w:tcPr>
          <w:p>
            <w:pPr>
              <w:pStyle w:val="0"/>
              <w:ind w:left="220" w:hanging="220"/>
              <w:jc w:val="left"/>
              <w:rPr>
                <w:rFonts w:hint="default"/>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上記の実施事業者は、財務諸表等の用語、様式及び作成方法に関する規則</w:t>
            </w:r>
            <w:r>
              <w:rPr>
                <w:rFonts w:hint="default" w:ascii="ＭＳ 明朝" w:hAnsi="ＭＳ 明朝" w:eastAsia="ＭＳ 明朝"/>
                <w:color w:val="000000"/>
                <w:sz w:val="21"/>
              </w:rPr>
              <w:t>(</w:t>
            </w:r>
            <w:r>
              <w:rPr>
                <w:rFonts w:hint="default" w:ascii="ＭＳ 明朝" w:hAnsi="ＭＳ 明朝" w:eastAsia="ＭＳ 明朝"/>
                <w:color w:val="000000"/>
                <w:sz w:val="21"/>
              </w:rPr>
              <w:t>昭和</w:t>
            </w:r>
            <w:r>
              <w:rPr>
                <w:rFonts w:hint="default" w:ascii="ＭＳ 明朝" w:hAnsi="ＭＳ 明朝" w:eastAsia="ＭＳ 明朝"/>
                <w:color w:val="000000"/>
                <w:sz w:val="21"/>
              </w:rPr>
              <w:t>38</w:t>
            </w:r>
            <w:r>
              <w:rPr>
                <w:rFonts w:hint="default" w:ascii="ＭＳ 明朝" w:hAnsi="ＭＳ 明朝" w:eastAsia="ＭＳ 明朝"/>
                <w:color w:val="000000"/>
                <w:sz w:val="21"/>
              </w:rPr>
              <w:t>年大蔵省令第</w:t>
            </w:r>
            <w:r>
              <w:rPr>
                <w:rFonts w:hint="default" w:ascii="ＭＳ 明朝" w:hAnsi="ＭＳ 明朝" w:eastAsia="ＭＳ 明朝"/>
                <w:color w:val="000000"/>
                <w:sz w:val="21"/>
              </w:rPr>
              <w:t>59</w:t>
            </w:r>
            <w:r>
              <w:rPr>
                <w:rFonts w:hint="default" w:ascii="ＭＳ 明朝" w:hAnsi="ＭＳ 明朝" w:eastAsia="ＭＳ 明朝"/>
                <w:color w:val="000000"/>
                <w:sz w:val="21"/>
              </w:rPr>
              <w:t>号</w:t>
            </w:r>
            <w:r>
              <w:rPr>
                <w:rFonts w:hint="default" w:ascii="ＭＳ 明朝" w:hAnsi="ＭＳ 明朝" w:eastAsia="ＭＳ 明朝"/>
                <w:color w:val="000000"/>
                <w:sz w:val="21"/>
              </w:rPr>
              <w:t>)</w:t>
            </w:r>
            <w:r>
              <w:rPr>
                <w:rFonts w:hint="default" w:ascii="ＭＳ 明朝" w:hAnsi="ＭＳ 明朝" w:eastAsia="ＭＳ 明朝"/>
                <w:color w:val="000000"/>
                <w:sz w:val="21"/>
              </w:rPr>
              <w:t>第</w:t>
            </w:r>
            <w:r>
              <w:rPr>
                <w:rFonts w:hint="default" w:ascii="ＭＳ 明朝" w:hAnsi="ＭＳ 明朝" w:eastAsia="ＭＳ 明朝"/>
                <w:color w:val="000000"/>
                <w:sz w:val="21"/>
              </w:rPr>
              <w:t>8</w:t>
            </w:r>
            <w:r>
              <w:rPr>
                <w:rFonts w:hint="default" w:ascii="ＭＳ 明朝" w:hAnsi="ＭＳ 明朝" w:eastAsia="ＭＳ 明朝"/>
                <w:color w:val="000000"/>
                <w:sz w:val="21"/>
              </w:rPr>
              <w:t>条第</w:t>
            </w:r>
            <w:r>
              <w:rPr>
                <w:rFonts w:hint="default" w:ascii="ＭＳ 明朝" w:hAnsi="ＭＳ 明朝" w:eastAsia="ＭＳ 明朝"/>
                <w:color w:val="000000"/>
                <w:sz w:val="21"/>
              </w:rPr>
              <w:t>8</w:t>
            </w:r>
            <w:r>
              <w:rPr>
                <w:rFonts w:hint="default" w:ascii="ＭＳ 明朝" w:hAnsi="ＭＳ 明朝" w:eastAsia="ＭＳ 明朝"/>
                <w:color w:val="000000"/>
                <w:sz w:val="21"/>
              </w:rPr>
              <w:t>項に規定する関係会社ではありません。</w:t>
            </w:r>
          </w:p>
        </w:tc>
      </w:tr>
      <w:tr>
        <w:trPr/>
        <w:tc>
          <w:tcPr>
            <w:tcW w:w="3110" w:type="dxa"/>
            <w:tcBorders>
              <w:top w:val="single" w:color="000001" w:sz="4" w:space="0"/>
              <w:left w:val="single" w:color="000001" w:sz="4" w:space="0"/>
              <w:bottom w:val="single" w:color="000001" w:sz="4" w:space="0"/>
              <w:right w:val="nil"/>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(3)</w:t>
            </w:r>
            <w:r>
              <w:rPr>
                <w:rFonts w:hint="default" w:ascii="ＭＳ 明朝" w:hAnsi="ＭＳ 明朝" w:eastAsia="ＭＳ 明朝"/>
                <w:sz w:val="21"/>
              </w:rPr>
              <w:t>　感謝状</w:t>
            </w:r>
          </w:p>
        </w:tc>
        <w:tc>
          <w:tcPr>
            <w:tcW w:w="6222" w:type="dxa"/>
            <w:tcBorders>
              <w:top w:val="single" w:color="000001" w:sz="4" w:space="0"/>
              <w:left w:val="single" w:color="000001" w:sz="4" w:space="0"/>
              <w:bottom w:val="single" w:color="000001" w:sz="4" w:space="0"/>
              <w:right w:val="single" w:color="000001"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w:t>
            </w:r>
            <w:r>
              <w:rPr>
                <w:rFonts w:hint="default" w:ascii="ＭＳ 明朝" w:hAnsi="ＭＳ 明朝" w:eastAsia="ＭＳ 明朝"/>
                <w:sz w:val="21"/>
              </w:rPr>
              <w:t>希望する　　</w:t>
            </w:r>
            <w:r>
              <w:rPr>
                <w:rFonts w:hint="default" w:ascii="ＭＳ 明朝" w:hAnsi="ＭＳ 明朝" w:eastAsia="ＭＳ 明朝"/>
                <w:sz w:val="21"/>
              </w:rPr>
              <w:t>□</w:t>
            </w:r>
            <w:r>
              <w:rPr>
                <w:rFonts w:hint="default" w:ascii="ＭＳ 明朝" w:hAnsi="ＭＳ 明朝" w:eastAsia="ＭＳ 明朝"/>
                <w:sz w:val="21"/>
              </w:rPr>
              <w:t>希望しない　</w:t>
            </w:r>
          </w:p>
        </w:tc>
      </w:tr>
      <w:tr>
        <w:trPr/>
        <w:tc>
          <w:tcPr>
            <w:tcW w:w="3110" w:type="dxa"/>
            <w:tcBorders>
              <w:top w:val="single" w:color="000001" w:sz="4" w:space="0"/>
              <w:left w:val="single" w:color="000001" w:sz="4" w:space="0"/>
              <w:bottom w:val="single" w:color="000001" w:sz="4" w:space="0"/>
              <w:right w:val="nil"/>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(4)</w:t>
            </w:r>
            <w:r>
              <w:rPr>
                <w:rFonts w:hint="default" w:ascii="ＭＳ 明朝" w:hAnsi="ＭＳ 明朝" w:eastAsia="ＭＳ 明朝"/>
                <w:sz w:val="21"/>
              </w:rPr>
              <w:t>　感謝状贈呈式</w:t>
            </w:r>
          </w:p>
        </w:tc>
        <w:tc>
          <w:tcPr>
            <w:tcW w:w="6222" w:type="dxa"/>
            <w:tcBorders>
              <w:top w:val="single" w:color="000001" w:sz="4" w:space="0"/>
              <w:left w:val="single" w:color="000001" w:sz="4" w:space="0"/>
              <w:bottom w:val="single" w:color="000001" w:sz="4" w:space="0"/>
              <w:right w:val="single" w:color="000001"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w:t>
            </w:r>
            <w:r>
              <w:rPr>
                <w:rFonts w:hint="default" w:ascii="ＭＳ 明朝" w:hAnsi="ＭＳ 明朝" w:eastAsia="ＭＳ 明朝"/>
                <w:sz w:val="21"/>
              </w:rPr>
              <w:t>希望する　　</w:t>
            </w:r>
            <w:r>
              <w:rPr>
                <w:rFonts w:hint="default" w:ascii="ＭＳ 明朝" w:hAnsi="ＭＳ 明朝" w:eastAsia="ＭＳ 明朝"/>
                <w:sz w:val="21"/>
              </w:rPr>
              <w:t>□</w:t>
            </w:r>
            <w:r>
              <w:rPr>
                <w:rFonts w:hint="default" w:ascii="ＭＳ 明朝" w:hAnsi="ＭＳ 明朝" w:eastAsia="ＭＳ 明朝"/>
                <w:sz w:val="21"/>
              </w:rPr>
              <w:t>希望しない　</w:t>
            </w:r>
          </w:p>
        </w:tc>
      </w:tr>
      <w:tr>
        <w:trPr/>
        <w:tc>
          <w:tcPr>
            <w:tcW w:w="3110" w:type="dxa"/>
            <w:tcBorders>
              <w:top w:val="single" w:color="000001" w:sz="4" w:space="0"/>
              <w:left w:val="single" w:color="000001" w:sz="4" w:space="0"/>
              <w:bottom w:val="single" w:color="auto" w:sz="4" w:space="0"/>
              <w:right w:val="nil"/>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(5)</w:t>
            </w:r>
            <w:r>
              <w:rPr>
                <w:rFonts w:hint="default" w:ascii="ＭＳ 明朝" w:hAnsi="ＭＳ 明朝" w:eastAsia="ＭＳ 明朝"/>
                <w:sz w:val="21"/>
              </w:rPr>
              <w:t>　市表彰</w:t>
            </w:r>
          </w:p>
        </w:tc>
        <w:tc>
          <w:tcPr>
            <w:tcW w:w="6222" w:type="dxa"/>
            <w:tcBorders>
              <w:top w:val="single" w:color="000001" w:sz="4" w:space="0"/>
              <w:left w:val="single" w:color="000001" w:sz="4" w:space="0"/>
              <w:bottom w:val="single" w:color="auto" w:sz="4" w:space="0"/>
              <w:right w:val="single" w:color="000001"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w:t>
            </w:r>
            <w:r>
              <w:rPr>
                <w:rFonts w:hint="default" w:ascii="ＭＳ 明朝" w:hAnsi="ＭＳ 明朝" w:eastAsia="ＭＳ 明朝"/>
                <w:sz w:val="21"/>
              </w:rPr>
              <w:t>希望する　　</w:t>
            </w:r>
            <w:r>
              <w:rPr>
                <w:rFonts w:hint="default" w:ascii="ＭＳ 明朝" w:hAnsi="ＭＳ 明朝" w:eastAsia="ＭＳ 明朝"/>
                <w:sz w:val="21"/>
              </w:rPr>
              <w:t>□</w:t>
            </w:r>
            <w:r>
              <w:rPr>
                <w:rFonts w:hint="default" w:ascii="ＭＳ 明朝" w:hAnsi="ＭＳ 明朝" w:eastAsia="ＭＳ 明朝"/>
                <w:sz w:val="21"/>
              </w:rPr>
              <w:t>希望しない　</w:t>
            </w:r>
          </w:p>
        </w:tc>
      </w:tr>
      <w:tr>
        <w:trPr/>
        <w:tc>
          <w:tcPr>
            <w:tcW w:w="311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(6)</w:t>
            </w:r>
            <w:r>
              <w:rPr>
                <w:rFonts w:hint="default" w:ascii="ＭＳ 明朝" w:hAnsi="ＭＳ 明朝" w:eastAsia="ＭＳ 明朝"/>
                <w:sz w:val="21"/>
              </w:rPr>
              <w:t>　褒章</w:t>
            </w:r>
          </w:p>
        </w:tc>
        <w:tc>
          <w:tcPr>
            <w:tcW w:w="6222"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left"/>
              <w:rPr>
                <w:rFonts w:hint="default"/>
                <w:sz w:val="21"/>
              </w:rPr>
            </w:pPr>
            <w:r>
              <w:rPr>
                <w:rFonts w:hint="default" w:ascii="ＭＳ 明朝" w:hAnsi="ＭＳ 明朝" w:eastAsia="ＭＳ 明朝"/>
                <w:sz w:val="21"/>
              </w:rPr>
              <w:t>□</w:t>
            </w:r>
            <w:r>
              <w:rPr>
                <w:rFonts w:hint="default" w:ascii="ＭＳ 明朝" w:hAnsi="ＭＳ 明朝" w:eastAsia="ＭＳ 明朝"/>
                <w:sz w:val="21"/>
              </w:rPr>
              <w:t>希望する　　</w:t>
            </w:r>
            <w:r>
              <w:rPr>
                <w:rFonts w:hint="default" w:ascii="ＭＳ 明朝" w:hAnsi="ＭＳ 明朝" w:eastAsia="ＭＳ 明朝"/>
                <w:sz w:val="21"/>
              </w:rPr>
              <w:t>□</w:t>
            </w:r>
            <w:r>
              <w:rPr>
                <w:rFonts w:hint="default" w:ascii="ＭＳ 明朝" w:hAnsi="ＭＳ 明朝" w:eastAsia="ＭＳ 明朝"/>
                <w:sz w:val="21"/>
              </w:rPr>
              <w:t>希望しない</w:t>
            </w:r>
          </w:p>
        </w:tc>
      </w:tr>
    </w:tbl>
    <w:p>
      <w:pPr>
        <w:pStyle w:val="0"/>
        <w:jc w:val="left"/>
        <w:rPr>
          <w:rFonts w:hint="default"/>
          <w:sz w:val="21"/>
        </w:rPr>
      </w:pPr>
      <w:r>
        <w:rPr>
          <w:rFonts w:hint="default" w:ascii="ＭＳ 明朝" w:hAnsi="ＭＳ 明朝" w:eastAsia="ＭＳ 明朝"/>
          <w:sz w:val="21"/>
        </w:rPr>
        <w:t>注</w:t>
      </w:r>
      <w:r>
        <w:rPr>
          <w:rFonts w:hint="default" w:ascii="ＭＳ 明朝" w:hAnsi="ＭＳ 明朝" w:eastAsia="ＭＳ 明朝"/>
          <w:sz w:val="21"/>
        </w:rPr>
        <w:t>1</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の部分は、該当するものを</w:t>
      </w:r>
      <w:r>
        <w:rPr>
          <w:rFonts w:hint="default" w:ascii="ＭＳ 明朝" w:hAnsi="ＭＳ 明朝" w:eastAsia="ＭＳ 明朝"/>
          <w:sz w:val="21"/>
        </w:rPr>
        <w:t>■</w:t>
      </w:r>
      <w:r>
        <w:rPr>
          <w:rFonts w:hint="default" w:ascii="ＭＳ 明朝" w:hAnsi="ＭＳ 明朝" w:eastAsia="ＭＳ 明朝"/>
          <w:sz w:val="21"/>
        </w:rPr>
        <w:t>にしてください。</w:t>
      </w:r>
    </w:p>
    <w:p>
      <w:pPr>
        <w:pStyle w:val="0"/>
        <w:jc w:val="left"/>
        <w:rPr>
          <w:rFonts w:hint="default" w:ascii="ＭＳ 明朝" w:hAnsi="ＭＳ 明朝"/>
          <w:color w:val="000000"/>
        </w:rPr>
      </w:pPr>
      <w:r>
        <w:rPr>
          <w:rFonts w:hint="default" w:ascii="ＭＳ 明朝" w:hAnsi="ＭＳ 明朝" w:eastAsia="ＭＳ 明朝"/>
          <w:color w:val="000000"/>
          <w:sz w:val="22"/>
        </w:rPr>
        <w:t>本届出に合わせ、寄附申出書を提出してください。</w:t>
      </w:r>
    </w:p>
    <w:p>
      <w:pPr>
        <w:pStyle w:val="0"/>
        <w:ind w:left="220" w:hanging="220"/>
        <w:jc w:val="left"/>
        <w:rPr>
          <w:rFonts w:hint="default" w:ascii="ＭＳ 明朝" w:hAnsi="ＭＳ 明朝"/>
          <w:kern w:val="2"/>
          <w:sz w:val="21"/>
        </w:rPr>
      </w:pPr>
    </w:p>
    <w:p>
      <w:pPr>
        <w:pStyle w:val="0"/>
        <w:ind w:left="220" w:hanging="220"/>
        <w:jc w:val="left"/>
        <w:rPr>
          <w:rFonts w:hint="default" w:ascii="ＭＳ 明朝" w:hAnsi="ＭＳ 明朝"/>
          <w:kern w:val="2"/>
          <w:sz w:val="21"/>
        </w:rPr>
      </w:pPr>
    </w:p>
    <w:p>
      <w:pPr>
        <w:pStyle w:val="0"/>
        <w:ind w:left="220" w:hanging="220"/>
        <w:jc w:val="left"/>
        <w:rPr>
          <w:rFonts w:hint="default" w:ascii="Century" w:hAnsi="Century"/>
          <w:color w:val="000000"/>
        </w:rPr>
      </w:pPr>
      <w:r>
        <w:rPr>
          <w:rFonts w:hint="eastAsia"/>
        </w:rPr>
        <w:br w:type="page"/>
      </w:r>
    </w:p>
    <w:p>
      <w:pPr>
        <w:pStyle w:val="0"/>
        <w:ind w:left="220" w:hanging="220"/>
        <w:jc w:val="left"/>
        <w:rPr>
          <w:rFonts w:hint="default" w:ascii="Century" w:hAnsi="Century"/>
          <w:color w:val="000000"/>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29845</wp:posOffset>
                </wp:positionH>
                <wp:positionV relativeFrom="paragraph">
                  <wp:posOffset>336550</wp:posOffset>
                </wp:positionV>
                <wp:extent cx="5509895" cy="6032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09895" cy="603250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w:t>
                            </w:r>
                            <w:r>
                              <w:rPr>
                                <w:rFonts w:hint="eastAsia"/>
                              </w:rPr>
                              <w:t>寄附</w:t>
                            </w:r>
                            <w:r>
                              <w:rPr>
                                <w:rFonts w:hint="eastAsia"/>
                              </w:rPr>
                              <w:t>)</w:t>
                            </w:r>
                          </w:p>
                          <w:p>
                            <w:pPr>
                              <w:pStyle w:val="0"/>
                              <w:rPr>
                                <w:rFonts w:hint="eastAsia"/>
                              </w:rPr>
                            </w:pPr>
                            <w:r>
                              <w:rPr>
                                <w:rFonts w:hint="eastAsia"/>
                              </w:rPr>
                              <w:t>第</w:t>
                            </w:r>
                            <w:r>
                              <w:rPr>
                                <w:rFonts w:hint="eastAsia"/>
                              </w:rPr>
                              <w:t>10</w:t>
                            </w:r>
                            <w:r>
                              <w:rPr>
                                <w:rFonts w:hint="eastAsia"/>
                              </w:rPr>
                              <w:t>条　前条の規定による公募に応じて寄附をする者</w:t>
                            </w:r>
                            <w:r>
                              <w:rPr>
                                <w:rFonts w:hint="eastAsia"/>
                              </w:rPr>
                              <w:t>(</w:t>
                            </w:r>
                            <w:r>
                              <w:rPr>
                                <w:rFonts w:hint="eastAsia"/>
                              </w:rPr>
                              <w:t>以下「寄附者」という。</w:t>
                            </w:r>
                            <w:r>
                              <w:rPr>
                                <w:rFonts w:hint="eastAsia"/>
                              </w:rPr>
                              <w:t>)</w:t>
                            </w:r>
                            <w:r>
                              <w:rPr>
                                <w:rFonts w:hint="eastAsia"/>
                              </w:rPr>
                              <w:t>は、寄附をする際に、採択事業の指定等届</w:t>
                            </w:r>
                            <w:r>
                              <w:rPr>
                                <w:rFonts w:hint="eastAsia"/>
                              </w:rPr>
                              <w:t>(</w:t>
                            </w:r>
                            <w:r>
                              <w:rPr>
                                <w:rFonts w:hint="eastAsia"/>
                              </w:rPr>
                              <w:t>様式第</w:t>
                            </w:r>
                            <w:r>
                              <w:rPr>
                                <w:rFonts w:hint="eastAsia"/>
                              </w:rPr>
                              <w:t>3</w:t>
                            </w:r>
                            <w:r>
                              <w:rPr>
                                <w:rFonts w:hint="eastAsia"/>
                              </w:rPr>
                              <w:t>号</w:t>
                            </w:r>
                            <w:r>
                              <w:rPr>
                                <w:rFonts w:hint="eastAsia"/>
                              </w:rPr>
                              <w:t>)</w:t>
                            </w:r>
                            <w:r>
                              <w:rPr>
                                <w:rFonts w:hint="eastAsia"/>
                              </w:rPr>
                              <w:t>を市長に提出し当該寄附を充当すべき採択事業を指定するものとする。</w:t>
                            </w:r>
                          </w:p>
                          <w:p>
                            <w:pPr>
                              <w:pStyle w:val="0"/>
                              <w:rPr>
                                <w:rFonts w:hint="eastAsia"/>
                              </w:rPr>
                            </w:pPr>
                            <w:r>
                              <w:rPr>
                                <w:rFonts w:hint="eastAsia"/>
                              </w:rPr>
                              <w:t>2</w:t>
                            </w:r>
                            <w:r>
                              <w:rPr>
                                <w:rFonts w:hint="eastAsia"/>
                              </w:rPr>
                              <w:t>　前項の場合において、当該寄附者が当該寄附をした後に、当該指定した採択事業について、次に掲げる事由が生じたときは、当該指定した採択事業以外の事業に当該寄附が充当されることを承諾した上で、寄附をするものとする。</w:t>
                            </w:r>
                          </w:p>
                          <w:p>
                            <w:pPr>
                              <w:pStyle w:val="0"/>
                              <w:rPr>
                                <w:rFonts w:hint="eastAsia"/>
                              </w:rPr>
                            </w:pPr>
                            <w:r>
                              <w:rPr>
                                <w:rFonts w:hint="eastAsia"/>
                              </w:rPr>
                              <w:t>(1)</w:t>
                            </w:r>
                            <w:r>
                              <w:rPr>
                                <w:rFonts w:hint="eastAsia"/>
                              </w:rPr>
                              <w:t>　事業提案者が倒産、解散その他社会情勢の変化等により事業を実施できない事情が生じたとき。</w:t>
                            </w:r>
                          </w:p>
                          <w:p>
                            <w:pPr>
                              <w:pStyle w:val="0"/>
                              <w:rPr>
                                <w:rFonts w:hint="eastAsia"/>
                              </w:rPr>
                            </w:pPr>
                            <w:r>
                              <w:rPr>
                                <w:rFonts w:hint="eastAsia"/>
                              </w:rPr>
                              <w:t>(2)</w:t>
                            </w:r>
                            <w:r>
                              <w:rPr>
                                <w:rFonts w:hint="eastAsia"/>
                              </w:rPr>
                              <w:t>　事業の完了後に事業費が寄附の額まで達しなかったとき。</w:t>
                            </w:r>
                          </w:p>
                          <w:p>
                            <w:pPr>
                              <w:pStyle w:val="0"/>
                              <w:rPr>
                                <w:rFonts w:hint="eastAsia"/>
                              </w:rPr>
                            </w:pPr>
                            <w:r>
                              <w:rPr>
                                <w:rFonts w:hint="eastAsia"/>
                              </w:rPr>
                              <w:t>(3)</w:t>
                            </w:r>
                            <w:r>
                              <w:rPr>
                                <w:rFonts w:hint="eastAsia"/>
                              </w:rPr>
                              <w:t>　当該補助に関する議案が南砺市議会で議決されなかったとき。</w:t>
                            </w:r>
                          </w:p>
                          <w:p>
                            <w:pPr>
                              <w:pStyle w:val="0"/>
                              <w:rPr>
                                <w:rFonts w:hint="eastAsia"/>
                              </w:rPr>
                            </w:pPr>
                            <w:r>
                              <w:rPr>
                                <w:rFonts w:hint="eastAsia"/>
                              </w:rPr>
                              <w:t>(4)</w:t>
                            </w:r>
                            <w:r>
                              <w:rPr>
                                <w:rFonts w:hint="eastAsia"/>
                              </w:rPr>
                              <w:t>　その他特別な事情により市長が採択事業を実施すべきでないと判断したとき。</w:t>
                            </w:r>
                          </w:p>
                          <w:p>
                            <w:pPr>
                              <w:pStyle w:val="0"/>
                              <w:rPr>
                                <w:rFonts w:hint="eastAsia"/>
                              </w:rPr>
                            </w:pPr>
                            <w:r>
                              <w:rPr>
                                <w:rFonts w:hint="eastAsia"/>
                              </w:rPr>
                              <w:t>(5)</w:t>
                            </w:r>
                            <w:r>
                              <w:rPr>
                                <w:rFonts w:hint="eastAsia"/>
                              </w:rPr>
                              <w:t>　企業版ふるさと納税活用事業においては、寄附の額が採択事業ごとに設定する必要最低補助額に達しなかったとき。</w:t>
                            </w:r>
                          </w:p>
                          <w:p>
                            <w:pPr>
                              <w:pStyle w:val="0"/>
                              <w:rPr>
                                <w:rFonts w:hint="eastAsia"/>
                              </w:rPr>
                            </w:pPr>
                            <w:r>
                              <w:rPr>
                                <w:rFonts w:hint="eastAsia"/>
                              </w:rPr>
                              <w:t>3</w:t>
                            </w:r>
                            <w:r>
                              <w:rPr>
                                <w:rFonts w:hint="eastAsia"/>
                              </w:rPr>
                              <w:t>　前項各号に掲げる事由が生じた場合において、寄附者は、当該寄附者がした寄附金の返還を市長に求めることができないものとする。</w:t>
                            </w:r>
                          </w:p>
                          <w:p>
                            <w:pPr>
                              <w:pStyle w:val="0"/>
                              <w:rPr>
                                <w:rFonts w:hint="eastAsia"/>
                              </w:rPr>
                            </w:pPr>
                            <w:r>
                              <w:rPr>
                                <w:rFonts w:hint="eastAsia"/>
                              </w:rPr>
                              <w:t>4</w:t>
                            </w:r>
                            <w:r>
                              <w:rPr>
                                <w:rFonts w:hint="eastAsia"/>
                              </w:rPr>
                              <w:t>　企業版ふるさと納税を行う寄附者は、第</w:t>
                            </w:r>
                            <w:r>
                              <w:rPr>
                                <w:rFonts w:hint="eastAsia"/>
                              </w:rPr>
                              <w:t>1</w:t>
                            </w:r>
                            <w:r>
                              <w:rPr>
                                <w:rFonts w:hint="eastAsia"/>
                              </w:rPr>
                              <w:t>項の規定により採択事業を指定する場合において、当該寄附者と関係会社</w:t>
                            </w:r>
                            <w:r>
                              <w:rPr>
                                <w:rFonts w:hint="eastAsia"/>
                              </w:rPr>
                              <w:t>(</w:t>
                            </w:r>
                            <w:r>
                              <w:rPr>
                                <w:rFonts w:hint="eastAsia"/>
                              </w:rPr>
                              <w:t>財務諸表等の用語、様式及び作成方法に関する規則</w:t>
                            </w:r>
                            <w:r>
                              <w:rPr>
                                <w:rFonts w:hint="eastAsia"/>
                              </w:rPr>
                              <w:t>(</w:t>
                            </w:r>
                            <w:r>
                              <w:rPr>
                                <w:rFonts w:hint="eastAsia"/>
                              </w:rPr>
                              <w:t>昭和</w:t>
                            </w:r>
                            <w:r>
                              <w:rPr>
                                <w:rFonts w:hint="eastAsia"/>
                              </w:rPr>
                              <w:t>38</w:t>
                            </w:r>
                            <w:r>
                              <w:rPr>
                                <w:rFonts w:hint="eastAsia"/>
                              </w:rPr>
                              <w:t>年大蔵省令第</w:t>
                            </w:r>
                            <w:r>
                              <w:rPr>
                                <w:rFonts w:hint="eastAsia"/>
                              </w:rPr>
                              <w:t>59</w:t>
                            </w:r>
                            <w:r>
                              <w:rPr>
                                <w:rFonts w:hint="eastAsia"/>
                              </w:rPr>
                              <w:t>号</w:t>
                            </w:r>
                            <w:r>
                              <w:rPr>
                                <w:rFonts w:hint="eastAsia"/>
                              </w:rPr>
                              <w:t>)</w:t>
                            </w:r>
                            <w:r>
                              <w:rPr>
                                <w:rFonts w:hint="eastAsia"/>
                              </w:rPr>
                              <w:t>第</w:t>
                            </w:r>
                            <w:r>
                              <w:rPr>
                                <w:rFonts w:hint="eastAsia"/>
                              </w:rPr>
                              <w:t>8</w:t>
                            </w:r>
                            <w:r>
                              <w:rPr>
                                <w:rFonts w:hint="eastAsia"/>
                              </w:rPr>
                              <w:t>条第</w:t>
                            </w:r>
                            <w:r>
                              <w:rPr>
                                <w:rFonts w:hint="eastAsia"/>
                              </w:rPr>
                              <w:t>8</w:t>
                            </w:r>
                            <w:r>
                              <w:rPr>
                                <w:rFonts w:hint="eastAsia"/>
                              </w:rPr>
                              <w:t>項に規定する関係会社をいう。</w:t>
                            </w:r>
                            <w:r>
                              <w:rPr>
                                <w:rFonts w:hint="eastAsia"/>
                              </w:rPr>
                              <w:t>)</w:t>
                            </w:r>
                            <w:r>
                              <w:rPr>
                                <w:rFonts w:hint="eastAsia"/>
                              </w:rPr>
                              <w:t>にある団体が実施する採択事業を指定してはならない。</w:t>
                            </w:r>
                          </w:p>
                          <w:p>
                            <w:pPr>
                              <w:pStyle w:val="0"/>
                              <w:rPr>
                                <w:rFonts w:hint="eastAsia"/>
                              </w:rPr>
                            </w:pPr>
                            <w:r>
                              <w:rPr>
                                <w:rFonts w:hint="eastAsia"/>
                              </w:rPr>
                              <w:t>5</w:t>
                            </w:r>
                            <w:r>
                              <w:rPr>
                                <w:rFonts w:hint="eastAsia"/>
                              </w:rPr>
                              <w:t>　寄附の額が必要最低補助額に達したとき又は確定したときは採択事業にかかる寄附額内定通知書</w:t>
                            </w:r>
                            <w:r>
                              <w:rPr>
                                <w:rFonts w:hint="eastAsia"/>
                              </w:rPr>
                              <w:t>(</w:t>
                            </w:r>
                            <w:r>
                              <w:rPr>
                                <w:rFonts w:hint="eastAsia"/>
                              </w:rPr>
                              <w:t>様式第</w:t>
                            </w:r>
                            <w:r>
                              <w:rPr>
                                <w:rFonts w:hint="eastAsia"/>
                              </w:rPr>
                              <w:t>4</w:t>
                            </w:r>
                            <w:r>
                              <w:rPr>
                                <w:rFonts w:hint="eastAsia"/>
                              </w:rPr>
                              <w:t>号</w:t>
                            </w:r>
                            <w:r>
                              <w:rPr>
                                <w:rFonts w:hint="eastAsia"/>
                              </w:rPr>
                              <w:t>)</w:t>
                            </w:r>
                            <w:r>
                              <w:rPr>
                                <w:rFonts w:hint="eastAsia"/>
                              </w:rPr>
                              <w:t>により、事業提案者に通知するものとする。</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1;mso-wrap-distance-left:16pt;width:433.85pt;height:475pt;mso-position-horizontal-relative:text;position:absolute;margin-left:2.35pt;margin-top:26.5pt;mso-wrap-distance-bottom:0pt;mso-wrap-distance-right:16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w:t>
                      </w:r>
                      <w:r>
                        <w:rPr>
                          <w:rFonts w:hint="eastAsia"/>
                        </w:rPr>
                        <w:t>寄附</w:t>
                      </w:r>
                      <w:r>
                        <w:rPr>
                          <w:rFonts w:hint="eastAsia"/>
                        </w:rPr>
                        <w:t>)</w:t>
                      </w:r>
                    </w:p>
                    <w:p>
                      <w:pPr>
                        <w:pStyle w:val="0"/>
                        <w:rPr>
                          <w:rFonts w:hint="eastAsia"/>
                        </w:rPr>
                      </w:pPr>
                      <w:r>
                        <w:rPr>
                          <w:rFonts w:hint="eastAsia"/>
                        </w:rPr>
                        <w:t>第</w:t>
                      </w:r>
                      <w:r>
                        <w:rPr>
                          <w:rFonts w:hint="eastAsia"/>
                        </w:rPr>
                        <w:t>10</w:t>
                      </w:r>
                      <w:r>
                        <w:rPr>
                          <w:rFonts w:hint="eastAsia"/>
                        </w:rPr>
                        <w:t>条　前条の規定による公募に応じて寄附をする者</w:t>
                      </w:r>
                      <w:r>
                        <w:rPr>
                          <w:rFonts w:hint="eastAsia"/>
                        </w:rPr>
                        <w:t>(</w:t>
                      </w:r>
                      <w:r>
                        <w:rPr>
                          <w:rFonts w:hint="eastAsia"/>
                        </w:rPr>
                        <w:t>以下「寄附者」という。</w:t>
                      </w:r>
                      <w:r>
                        <w:rPr>
                          <w:rFonts w:hint="eastAsia"/>
                        </w:rPr>
                        <w:t>)</w:t>
                      </w:r>
                      <w:r>
                        <w:rPr>
                          <w:rFonts w:hint="eastAsia"/>
                        </w:rPr>
                        <w:t>は、寄附をする際に、採択事業の指定等届</w:t>
                      </w:r>
                      <w:r>
                        <w:rPr>
                          <w:rFonts w:hint="eastAsia"/>
                        </w:rPr>
                        <w:t>(</w:t>
                      </w:r>
                      <w:r>
                        <w:rPr>
                          <w:rFonts w:hint="eastAsia"/>
                        </w:rPr>
                        <w:t>様式第</w:t>
                      </w:r>
                      <w:r>
                        <w:rPr>
                          <w:rFonts w:hint="eastAsia"/>
                        </w:rPr>
                        <w:t>3</w:t>
                      </w:r>
                      <w:r>
                        <w:rPr>
                          <w:rFonts w:hint="eastAsia"/>
                        </w:rPr>
                        <w:t>号</w:t>
                      </w:r>
                      <w:r>
                        <w:rPr>
                          <w:rFonts w:hint="eastAsia"/>
                        </w:rPr>
                        <w:t>)</w:t>
                      </w:r>
                      <w:r>
                        <w:rPr>
                          <w:rFonts w:hint="eastAsia"/>
                        </w:rPr>
                        <w:t>を市長に提出し当該寄附を充当すべき採択事業を指定するものとする。</w:t>
                      </w:r>
                    </w:p>
                    <w:p>
                      <w:pPr>
                        <w:pStyle w:val="0"/>
                        <w:rPr>
                          <w:rFonts w:hint="eastAsia"/>
                        </w:rPr>
                      </w:pPr>
                      <w:r>
                        <w:rPr>
                          <w:rFonts w:hint="eastAsia"/>
                        </w:rPr>
                        <w:t>2</w:t>
                      </w:r>
                      <w:r>
                        <w:rPr>
                          <w:rFonts w:hint="eastAsia"/>
                        </w:rPr>
                        <w:t>　前項の場合において、当該寄附者が当該寄附をした後に、当該指定した採択事業について、次に掲げる事由が生じたときは、当該指定した採択事業以外の事業に当該寄附が充当されることを承諾した上で、寄附をするものとする。</w:t>
                      </w:r>
                    </w:p>
                    <w:p>
                      <w:pPr>
                        <w:pStyle w:val="0"/>
                        <w:rPr>
                          <w:rFonts w:hint="eastAsia"/>
                        </w:rPr>
                      </w:pPr>
                      <w:r>
                        <w:rPr>
                          <w:rFonts w:hint="eastAsia"/>
                        </w:rPr>
                        <w:t>(1)</w:t>
                      </w:r>
                      <w:r>
                        <w:rPr>
                          <w:rFonts w:hint="eastAsia"/>
                        </w:rPr>
                        <w:t>　事業提案者が倒産、解散その他社会情勢の変化等により事業を実施できない事情が生じたとき。</w:t>
                      </w:r>
                    </w:p>
                    <w:p>
                      <w:pPr>
                        <w:pStyle w:val="0"/>
                        <w:rPr>
                          <w:rFonts w:hint="eastAsia"/>
                        </w:rPr>
                      </w:pPr>
                      <w:r>
                        <w:rPr>
                          <w:rFonts w:hint="eastAsia"/>
                        </w:rPr>
                        <w:t>(2)</w:t>
                      </w:r>
                      <w:r>
                        <w:rPr>
                          <w:rFonts w:hint="eastAsia"/>
                        </w:rPr>
                        <w:t>　事業の完了後に事業費が寄附の額まで達しなかったとき。</w:t>
                      </w:r>
                    </w:p>
                    <w:p>
                      <w:pPr>
                        <w:pStyle w:val="0"/>
                        <w:rPr>
                          <w:rFonts w:hint="eastAsia"/>
                        </w:rPr>
                      </w:pPr>
                      <w:r>
                        <w:rPr>
                          <w:rFonts w:hint="eastAsia"/>
                        </w:rPr>
                        <w:t>(3)</w:t>
                      </w:r>
                      <w:r>
                        <w:rPr>
                          <w:rFonts w:hint="eastAsia"/>
                        </w:rPr>
                        <w:t>　当該補助に関する議案が南砺市議会で議決されなかったとき。</w:t>
                      </w:r>
                    </w:p>
                    <w:p>
                      <w:pPr>
                        <w:pStyle w:val="0"/>
                        <w:rPr>
                          <w:rFonts w:hint="eastAsia"/>
                        </w:rPr>
                      </w:pPr>
                      <w:r>
                        <w:rPr>
                          <w:rFonts w:hint="eastAsia"/>
                        </w:rPr>
                        <w:t>(4)</w:t>
                      </w:r>
                      <w:r>
                        <w:rPr>
                          <w:rFonts w:hint="eastAsia"/>
                        </w:rPr>
                        <w:t>　その他特別な事情により市長が採択事業を実施すべきでないと判断したとき。</w:t>
                      </w:r>
                    </w:p>
                    <w:p>
                      <w:pPr>
                        <w:pStyle w:val="0"/>
                        <w:rPr>
                          <w:rFonts w:hint="eastAsia"/>
                        </w:rPr>
                      </w:pPr>
                      <w:r>
                        <w:rPr>
                          <w:rFonts w:hint="eastAsia"/>
                        </w:rPr>
                        <w:t>(5)</w:t>
                      </w:r>
                      <w:r>
                        <w:rPr>
                          <w:rFonts w:hint="eastAsia"/>
                        </w:rPr>
                        <w:t>　企業版ふるさと納税活用事業においては、寄附の額が採択事業ごとに設定する必要最低補助額に達しなかったとき。</w:t>
                      </w:r>
                    </w:p>
                    <w:p>
                      <w:pPr>
                        <w:pStyle w:val="0"/>
                        <w:rPr>
                          <w:rFonts w:hint="eastAsia"/>
                        </w:rPr>
                      </w:pPr>
                      <w:r>
                        <w:rPr>
                          <w:rFonts w:hint="eastAsia"/>
                        </w:rPr>
                        <w:t>3</w:t>
                      </w:r>
                      <w:r>
                        <w:rPr>
                          <w:rFonts w:hint="eastAsia"/>
                        </w:rPr>
                        <w:t>　前項各号に掲げる事由が生じた場合において、寄附者は、当該寄附者がした寄附金の返還を市長に求めることができないものとする。</w:t>
                      </w:r>
                    </w:p>
                    <w:p>
                      <w:pPr>
                        <w:pStyle w:val="0"/>
                        <w:rPr>
                          <w:rFonts w:hint="eastAsia"/>
                        </w:rPr>
                      </w:pPr>
                      <w:r>
                        <w:rPr>
                          <w:rFonts w:hint="eastAsia"/>
                        </w:rPr>
                        <w:t>4</w:t>
                      </w:r>
                      <w:r>
                        <w:rPr>
                          <w:rFonts w:hint="eastAsia"/>
                        </w:rPr>
                        <w:t>　企業版ふるさと納税を行う寄附者は、第</w:t>
                      </w:r>
                      <w:r>
                        <w:rPr>
                          <w:rFonts w:hint="eastAsia"/>
                        </w:rPr>
                        <w:t>1</w:t>
                      </w:r>
                      <w:r>
                        <w:rPr>
                          <w:rFonts w:hint="eastAsia"/>
                        </w:rPr>
                        <w:t>項の規定により採択事業を指定する場合において、当該寄附者と関係会社</w:t>
                      </w:r>
                      <w:r>
                        <w:rPr>
                          <w:rFonts w:hint="eastAsia"/>
                        </w:rPr>
                        <w:t>(</w:t>
                      </w:r>
                      <w:r>
                        <w:rPr>
                          <w:rFonts w:hint="eastAsia"/>
                        </w:rPr>
                        <w:t>財務諸表等の用語、様式及び作成方法に関する規則</w:t>
                      </w:r>
                      <w:r>
                        <w:rPr>
                          <w:rFonts w:hint="eastAsia"/>
                        </w:rPr>
                        <w:t>(</w:t>
                      </w:r>
                      <w:r>
                        <w:rPr>
                          <w:rFonts w:hint="eastAsia"/>
                        </w:rPr>
                        <w:t>昭和</w:t>
                      </w:r>
                      <w:r>
                        <w:rPr>
                          <w:rFonts w:hint="eastAsia"/>
                        </w:rPr>
                        <w:t>38</w:t>
                      </w:r>
                      <w:r>
                        <w:rPr>
                          <w:rFonts w:hint="eastAsia"/>
                        </w:rPr>
                        <w:t>年大蔵省令第</w:t>
                      </w:r>
                      <w:r>
                        <w:rPr>
                          <w:rFonts w:hint="eastAsia"/>
                        </w:rPr>
                        <w:t>59</w:t>
                      </w:r>
                      <w:r>
                        <w:rPr>
                          <w:rFonts w:hint="eastAsia"/>
                        </w:rPr>
                        <w:t>号</w:t>
                      </w:r>
                      <w:r>
                        <w:rPr>
                          <w:rFonts w:hint="eastAsia"/>
                        </w:rPr>
                        <w:t>)</w:t>
                      </w:r>
                      <w:r>
                        <w:rPr>
                          <w:rFonts w:hint="eastAsia"/>
                        </w:rPr>
                        <w:t>第</w:t>
                      </w:r>
                      <w:r>
                        <w:rPr>
                          <w:rFonts w:hint="eastAsia"/>
                        </w:rPr>
                        <w:t>8</w:t>
                      </w:r>
                      <w:r>
                        <w:rPr>
                          <w:rFonts w:hint="eastAsia"/>
                        </w:rPr>
                        <w:t>条第</w:t>
                      </w:r>
                      <w:r>
                        <w:rPr>
                          <w:rFonts w:hint="eastAsia"/>
                        </w:rPr>
                        <w:t>8</w:t>
                      </w:r>
                      <w:r>
                        <w:rPr>
                          <w:rFonts w:hint="eastAsia"/>
                        </w:rPr>
                        <w:t>項に規定する関係会社をいう。</w:t>
                      </w:r>
                      <w:r>
                        <w:rPr>
                          <w:rFonts w:hint="eastAsia"/>
                        </w:rPr>
                        <w:t>)</w:t>
                      </w:r>
                      <w:r>
                        <w:rPr>
                          <w:rFonts w:hint="eastAsia"/>
                        </w:rPr>
                        <w:t>にある団体が実施する採択事業を指定してはならない。</w:t>
                      </w:r>
                    </w:p>
                    <w:p>
                      <w:pPr>
                        <w:pStyle w:val="0"/>
                        <w:rPr>
                          <w:rFonts w:hint="eastAsia"/>
                        </w:rPr>
                      </w:pPr>
                      <w:r>
                        <w:rPr>
                          <w:rFonts w:hint="eastAsia"/>
                        </w:rPr>
                        <w:t>5</w:t>
                      </w:r>
                      <w:r>
                        <w:rPr>
                          <w:rFonts w:hint="eastAsia"/>
                        </w:rPr>
                        <w:t>　寄附の額が必要最低補助額に達したとき又は確定したときは採択事業にかかる寄附額内定通知書</w:t>
                      </w:r>
                      <w:r>
                        <w:rPr>
                          <w:rFonts w:hint="eastAsia"/>
                        </w:rPr>
                        <w:t>(</w:t>
                      </w:r>
                      <w:r>
                        <w:rPr>
                          <w:rFonts w:hint="eastAsia"/>
                        </w:rPr>
                        <w:t>様式第</w:t>
                      </w:r>
                      <w:r>
                        <w:rPr>
                          <w:rFonts w:hint="eastAsia"/>
                        </w:rPr>
                        <w:t>4</w:t>
                      </w:r>
                      <w:r>
                        <w:rPr>
                          <w:rFonts w:hint="eastAsia"/>
                        </w:rPr>
                        <w:t>号</w:t>
                      </w:r>
                      <w:r>
                        <w:rPr>
                          <w:rFonts w:hint="eastAsia"/>
                        </w:rPr>
                        <w:t>)</w:t>
                      </w:r>
                      <w:r>
                        <w:rPr>
                          <w:rFonts w:hint="eastAsia"/>
                        </w:rPr>
                        <w:t>により、事業提案者に通知するものとする。</w:t>
                      </w:r>
                    </w:p>
                  </w:txbxContent>
                </v:textbox>
                <v:imagedata o:title=""/>
                <w10:wrap type="none" anchorx="text" anchory="text"/>
              </v:shape>
            </w:pict>
          </mc:Fallback>
        </mc:AlternateContent>
      </w:r>
      <w:bookmarkStart w:id="0" w:name="_GoBack"/>
      <w:bookmarkEnd w:id="0"/>
      <w:r>
        <w:rPr>
          <w:rFonts w:hint="eastAsia" w:ascii="Century" w:hAnsi="Century"/>
          <w:color w:val="000000"/>
        </w:rPr>
        <w:t>（参考）</w:t>
      </w:r>
      <w:r>
        <w:rPr>
          <w:rFonts w:hint="default" w:ascii="ＭＳ 明朝" w:hAnsi="ＭＳ 明朝" w:eastAsia="ＭＳ 明朝"/>
          <w:sz w:val="21"/>
        </w:rPr>
        <w:t>補助金交付要綱第</w:t>
      </w:r>
      <w:r>
        <w:rPr>
          <w:rFonts w:hint="default" w:ascii="ＭＳ 明朝" w:hAnsi="ＭＳ 明朝" w:eastAsia="ＭＳ 明朝"/>
          <w:sz w:val="21"/>
        </w:rPr>
        <w:t>10</w:t>
      </w:r>
      <w:r>
        <w:rPr>
          <w:rFonts w:hint="default" w:ascii="ＭＳ 明朝" w:hAnsi="ＭＳ 明朝" w:eastAsia="ＭＳ 明朝"/>
          <w:sz w:val="21"/>
        </w:rPr>
        <w:t>条</w:t>
      </w:r>
    </w:p>
    <w:sectPr>
      <w:pgSz w:w="11905" w:h="16837"/>
      <w:pgMar w:top="1701" w:right="1701" w:bottom="1606" w:left="1701" w:header="720" w:footer="720" w:gutter="0"/>
      <w:cols w:space="720"/>
      <w:textDirection w:val="lrTb"/>
      <w:docGrid w:type="linesAndChars" w:linePitch="41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マッチ体B">
    <w:panose1 w:val="00000000000000000000"/>
    <w:charset w:val="80"/>
    <w:family w:val="roman"/>
    <w:notTrueType/>
    <w:pitch w:val="fixed"/>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23"/>
  <w:drawingGridVerticalSpacing w:val="410"/>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2"/>
    </w:rPr>
  </w:style>
  <w:style w:type="paragraph" w:styleId="21">
    <w:name w:val="Plain Text"/>
    <w:basedOn w:val="0"/>
    <w:next w:val="21"/>
    <w:link w:val="22"/>
    <w:uiPriority w:val="0"/>
    <w:rPr>
      <w:rFonts w:ascii="ＭＳ 明朝" w:hAnsi="ＭＳ 明朝"/>
      <w:sz w:val="21"/>
    </w:rPr>
  </w:style>
  <w:style w:type="character" w:styleId="22" w:customStyle="1">
    <w:name w:val="書式なし (文字)"/>
    <w:basedOn w:val="10"/>
    <w:next w:val="22"/>
    <w:link w:val="21"/>
    <w:uiPriority w:val="0"/>
    <w:qFormat/>
    <w:rPr>
      <w:rFonts w:ascii="ＭＳ 明朝" w:hAnsi="ＭＳ 明朝" w:eastAsia="ＭＳ 明朝"/>
      <w:kern w:val="0"/>
      <w:sz w:val="21"/>
    </w:rPr>
  </w:style>
  <w:style w:type="paragraph" w:styleId="23">
    <w:name w:val="Date"/>
    <w:basedOn w:val="0"/>
    <w:next w:val="0"/>
    <w:link w:val="24"/>
    <w:uiPriority w:val="0"/>
  </w:style>
  <w:style w:type="character" w:styleId="24" w:customStyle="1">
    <w:name w:val="日付 (文字)"/>
    <w:basedOn w:val="10"/>
    <w:next w:val="24"/>
    <w:link w:val="23"/>
    <w:uiPriority w:val="0"/>
    <w:qFormat/>
    <w:rPr>
      <w:rFonts w:ascii="Arial" w:hAnsi="Arial"/>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記1"/>
    <w:basedOn w:val="0"/>
    <w:next w:val="0"/>
    <w:link w:val="0"/>
    <w:uiPriority w:val="0"/>
    <w:qFormat/>
    <w:pPr>
      <w:suppressAutoHyphens w:val="1"/>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dstrike w:val="0"/>
      <w:color w:val="00000A"/>
      <w:w w:val="100"/>
      <w:kern w:val="1"/>
      <w:sz w:val="21"/>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2</Pages>
  <Words>17</Words>
  <Characters>501</Characters>
  <Application>JUST Note</Application>
  <Lines>44</Lines>
  <Paragraphs>28</Paragraphs>
  <CharactersWithSpaces>581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影近　宏紀</cp:lastModifiedBy>
  <cp:lastPrinted>2015-03-02T18:28:00Z</cp:lastPrinted>
  <dcterms:created xsi:type="dcterms:W3CDTF">2015-05-27T21:08:00Z</dcterms:created>
  <dcterms:modified xsi:type="dcterms:W3CDTF">2026-02-13T07:15:28Z</dcterms:modified>
  <cp:revision>24</cp:revision>
</cp:coreProperties>
</file>