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製氷製造業等汚水量申告書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申告者　住　所　　　　　　　　　　　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氏　名　　　　　　　　　　　</w:t>
      </w:r>
    </w:p>
    <w:p>
      <w:pPr>
        <w:pStyle w:val="0"/>
        <w:spacing w:line="38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電　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</w:t>
      </w:r>
    </w:p>
    <w:p>
      <w:pPr>
        <w:pStyle w:val="0"/>
        <w:snapToGrid w:val="0"/>
        <w:spacing w:line="380" w:lineRule="exact"/>
        <w:ind w:right="920"/>
        <w:jc w:val="right"/>
        <w:rPr>
          <w:rFonts w:hint="eastAsia"/>
          <w:snapToGrid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南砺市下水道条例第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項の規定により申告します。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88"/>
        <w:gridCol w:w="924"/>
        <w:gridCol w:w="318"/>
        <w:gridCol w:w="710"/>
        <w:gridCol w:w="1000"/>
        <w:gridCol w:w="420"/>
        <w:gridCol w:w="1420"/>
        <w:gridCol w:w="668"/>
        <w:gridCol w:w="42"/>
        <w:gridCol w:w="2130"/>
      </w:tblGrid>
      <w:tr>
        <w:trPr>
          <w:cantSplit/>
          <w:trHeight w:val="615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637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汚水の区分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cantSplit/>
          <w:trHeight w:val="630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製氷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清涼飲料水製造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醸造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37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使用月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月分</w:t>
            </w:r>
          </w:p>
        </w:tc>
      </w:tr>
      <w:tr>
        <w:trPr>
          <w:cantSplit/>
          <w:trHeight w:val="630" w:hRule="exact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認定を必要とする理由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7" w:hRule="exact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29"/>
              </w:rPr>
              <w:t>使用水</w:t>
            </w:r>
            <w:r>
              <w:rPr>
                <w:rFonts w:hint="eastAsia"/>
              </w:rPr>
              <w:t>量</w:t>
            </w:r>
          </w:p>
        </w:tc>
        <w:tc>
          <w:tcPr>
            <w:tcW w:w="7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cantSplit/>
          <w:trHeight w:val="644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水道水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58"/>
              </w:rPr>
              <w:t>地下水</w:t>
            </w:r>
            <w:r>
              <w:rPr>
                <w:rFonts w:hint="eastAsia"/>
              </w:rPr>
              <w:t>等</w:t>
            </w:r>
          </w:p>
        </w:tc>
      </w:tr>
      <w:tr>
        <w:trPr>
          <w:cantSplit/>
          <w:trHeight w:val="637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測定年月日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量水器による使用水量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使用水量</w:t>
            </w:r>
          </w:p>
        </w:tc>
      </w:tr>
      <w:tr>
        <w:trPr>
          <w:cantSplit/>
          <w:trHeight w:val="630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下水道へ排除しない使用量の内訳</w:t>
            </w:r>
          </w:p>
        </w:tc>
      </w:tr>
      <w:tr>
        <w:trPr>
          <w:cantSplit/>
          <w:trHeight w:val="645" w:hRule="exact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58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29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0" w:righ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月当たりの水量</w:t>
            </w: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24" w:hRule="exact"/>
        </w:trPr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6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9</Pages>
  <Words>86</Words>
  <Characters>1820</Characters>
  <Application>JUST Note</Application>
  <Lines>922</Lines>
  <Paragraphs>262</Paragraphs>
  <Company>
  </Company>
  <CharactersWithSpaces>2689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2025-06-24T05:29:39Z</dcterms:modified>
  <cp:revision>4</cp:revision>
</cp:coreProperties>
</file>