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bookmarkStart w:id="0" w:name="_Hlk189904987"/>
      <w:r>
        <w:rPr>
          <w:rFonts w:hint="eastAsia"/>
          <w:color w:val="auto"/>
        </w:rPr>
        <w:t>様式第１号（第８条関係）</w:t>
      </w:r>
    </w:p>
    <w:p>
      <w:pPr>
        <w:pStyle w:val="0"/>
        <w:rPr>
          <w:rFonts w:hint="default"/>
          <w:color w:val="auto"/>
        </w:rPr>
      </w:pPr>
    </w:p>
    <w:p>
      <w:pPr>
        <w:pStyle w:val="0"/>
        <w:rPr>
          <w:rFonts w:hint="default"/>
          <w:color w:val="auto"/>
        </w:rPr>
      </w:pPr>
      <w:r>
        <w:rPr>
          <w:rFonts w:hint="eastAsia" w:ascii="ＭＳ 明朝" w:hAnsi="ＭＳ 明朝" w:eastAsia="ＭＳ 明朝"/>
          <w:color w:val="auto"/>
        </w:rPr>
        <w:t>　南砺市ガバメントクラウドファンディングを活用した地域課題解決型市民活動支援事業</w:t>
      </w:r>
    </w:p>
    <w:p>
      <w:pPr>
        <w:pStyle w:val="0"/>
        <w:ind w:firstLine="216" w:firstLineChars="100"/>
        <w:rPr>
          <w:rFonts w:hint="default"/>
          <w:color w:val="auto"/>
        </w:rPr>
      </w:pPr>
      <w:r>
        <w:rPr>
          <w:rFonts w:hint="eastAsia"/>
          <w:color w:val="auto"/>
        </w:rPr>
        <w:t>認定申請書</w:t>
      </w:r>
    </w:p>
    <w:p>
      <w:pPr>
        <w:pStyle w:val="0"/>
        <w:rPr>
          <w:rFonts w:hint="default"/>
          <w:color w:val="auto"/>
        </w:rPr>
      </w:pPr>
    </w:p>
    <w:p>
      <w:pPr>
        <w:pStyle w:val="0"/>
        <w:jc w:val="right"/>
        <w:rPr>
          <w:rFonts w:hint="default"/>
          <w:color w:val="auto"/>
        </w:rPr>
      </w:pPr>
      <w:r>
        <w:rPr>
          <w:rFonts w:hint="eastAsia"/>
          <w:color w:val="auto"/>
        </w:rPr>
        <w:t>年　　　月　　　日</w:t>
      </w:r>
    </w:p>
    <w:p>
      <w:pPr>
        <w:pStyle w:val="0"/>
        <w:rPr>
          <w:rFonts w:hint="default"/>
          <w:color w:val="auto"/>
        </w:rPr>
      </w:pPr>
      <w:r>
        <w:rPr>
          <w:rFonts w:hint="eastAsia"/>
          <w:color w:val="auto"/>
        </w:rPr>
        <w:t>　（宛先）南砺市長</w:t>
      </w:r>
    </w:p>
    <w:p>
      <w:pPr>
        <w:pStyle w:val="0"/>
        <w:rPr>
          <w:rFonts w:hint="default"/>
          <w:color w:val="auto"/>
        </w:rPr>
      </w:pPr>
    </w:p>
    <w:p>
      <w:pPr>
        <w:pStyle w:val="0"/>
        <w:jc w:val="right"/>
        <w:rPr>
          <w:rFonts w:hint="default"/>
          <w:color w:val="auto"/>
        </w:rPr>
      </w:pPr>
      <w:r>
        <w:rPr>
          <w:rFonts w:hint="eastAsia"/>
          <w:color w:val="auto"/>
        </w:rPr>
        <w:t>所在地又は住所　　　　　　　　　　　　　</w:t>
      </w:r>
    </w:p>
    <w:p>
      <w:pPr>
        <w:pStyle w:val="0"/>
        <w:jc w:val="right"/>
        <w:rPr>
          <w:rFonts w:hint="default"/>
          <w:color w:val="auto"/>
        </w:rPr>
      </w:pPr>
      <w:r>
        <w:rPr>
          <w:rFonts w:hint="eastAsia"/>
          <w:color w:val="auto"/>
        </w:rPr>
        <w:t>申請団体名　　　　　　　　　　　　　</w:t>
      </w:r>
    </w:p>
    <w:p>
      <w:pPr>
        <w:pStyle w:val="0"/>
        <w:jc w:val="right"/>
        <w:rPr>
          <w:rFonts w:hint="default"/>
          <w:color w:val="auto"/>
        </w:rPr>
      </w:pPr>
      <w:r>
        <w:rPr>
          <w:rFonts w:hint="eastAsia"/>
          <w:color w:val="auto"/>
        </w:rPr>
        <w:t>代表者氏名　　　　　　　　　　　　　</w:t>
      </w: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　</w:t>
      </w:r>
      <w:r>
        <w:rPr>
          <w:rFonts w:hint="eastAsia" w:ascii="ＭＳ 明朝" w:hAnsi="ＭＳ 明朝" w:eastAsia="ＭＳ 明朝"/>
          <w:color w:val="auto"/>
        </w:rPr>
        <w:t>南砺市ガバメントクラウドファンディングを活用した地域課題解決型市民活動支援事業補助金</w:t>
      </w:r>
      <w:r>
        <w:rPr>
          <w:rFonts w:hint="eastAsia"/>
          <w:color w:val="auto"/>
        </w:rPr>
        <w:t>の交付を受けたいので、</w:t>
      </w:r>
      <w:r>
        <w:rPr>
          <w:rFonts w:hint="eastAsia" w:ascii="ＭＳ 明朝" w:hAnsi="ＭＳ 明朝" w:eastAsia="ＭＳ 明朝"/>
          <w:color w:val="auto"/>
        </w:rPr>
        <w:t>南砺市ガバメントクラウドファンディングを活用した地域課題解決型市民活動支援事業</w:t>
      </w:r>
      <w:r>
        <w:rPr>
          <w:rFonts w:hint="eastAsia"/>
          <w:color w:val="auto"/>
        </w:rPr>
        <w:t>補助金交付要綱第８条の規定により、次のとおり補助対象事業の認定を申請します。</w:t>
      </w:r>
    </w:p>
    <w:p>
      <w:pPr>
        <w:pStyle w:val="0"/>
        <w:rPr>
          <w:rFonts w:hint="default"/>
          <w:color w:val="auto"/>
        </w:rPr>
      </w:pPr>
    </w:p>
    <w:p>
      <w:pPr>
        <w:pStyle w:val="0"/>
        <w:rPr>
          <w:rFonts w:hint="eastAsia"/>
          <w:color w:val="auto"/>
        </w:rPr>
      </w:pPr>
    </w:p>
    <w:p>
      <w:pPr>
        <w:pStyle w:val="0"/>
        <w:rPr>
          <w:rFonts w:hint="default"/>
          <w:color w:val="auto"/>
        </w:rPr>
      </w:pPr>
      <w:r>
        <w:rPr>
          <w:rFonts w:hint="eastAsia"/>
          <w:color w:val="auto"/>
        </w:rPr>
        <w:t>１　事業名　　　</w:t>
      </w:r>
    </w:p>
    <w:p>
      <w:pPr>
        <w:pStyle w:val="0"/>
        <w:rPr>
          <w:rFonts w:hint="eastAsia"/>
          <w:color w:val="auto"/>
        </w:rPr>
      </w:pPr>
    </w:p>
    <w:p>
      <w:pPr>
        <w:pStyle w:val="0"/>
        <w:rPr>
          <w:rFonts w:hint="default"/>
          <w:color w:val="auto"/>
        </w:rPr>
      </w:pPr>
      <w:r>
        <w:rPr>
          <w:rFonts w:hint="eastAsia"/>
          <w:color w:val="auto"/>
        </w:rPr>
        <w:t>２　添付書類</w:t>
      </w:r>
    </w:p>
    <w:p>
      <w:pPr>
        <w:pStyle w:val="0"/>
        <w:ind w:firstLine="216" w:firstLineChars="100"/>
        <w:rPr>
          <w:rFonts w:hint="default"/>
          <w:color w:val="auto"/>
        </w:rPr>
      </w:pPr>
      <w:r>
        <w:rPr>
          <w:rFonts w:hint="eastAsia"/>
          <w:color w:val="auto"/>
        </w:rPr>
        <w:t>（１）団体概要書</w:t>
      </w:r>
    </w:p>
    <w:p>
      <w:pPr>
        <w:pStyle w:val="0"/>
        <w:rPr>
          <w:rFonts w:hint="default"/>
          <w:color w:val="auto"/>
        </w:rPr>
      </w:pPr>
      <w:r>
        <w:rPr>
          <w:rFonts w:hint="eastAsia"/>
          <w:color w:val="auto"/>
        </w:rPr>
        <w:t>　（２）事業計画書</w:t>
      </w:r>
    </w:p>
    <w:p>
      <w:pPr>
        <w:pStyle w:val="0"/>
        <w:rPr>
          <w:rFonts w:hint="default"/>
          <w:color w:val="auto"/>
        </w:rPr>
      </w:pPr>
      <w:r>
        <w:rPr>
          <w:rFonts w:hint="eastAsia"/>
          <w:color w:val="auto"/>
        </w:rPr>
        <w:t>　（３）収支予算書</w:t>
      </w:r>
    </w:p>
    <w:p>
      <w:pPr>
        <w:pStyle w:val="0"/>
        <w:rPr>
          <w:rFonts w:hint="default"/>
          <w:color w:val="auto"/>
        </w:rPr>
      </w:pPr>
      <w:r>
        <w:rPr>
          <w:rFonts w:hint="eastAsia"/>
          <w:color w:val="auto"/>
        </w:rPr>
        <w:t>　（４）その他市長が必要と認める書類</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eastAsia"/>
          <w:color w:val="auto"/>
        </w:rPr>
      </w:pPr>
    </w:p>
    <w:p>
      <w:pPr>
        <w:pStyle w:val="0"/>
        <w:rPr>
          <w:rFonts w:hint="default"/>
          <w:color w:val="auto"/>
        </w:rPr>
      </w:pPr>
    </w:p>
    <w:p>
      <w:pPr>
        <w:pStyle w:val="0"/>
        <w:rPr>
          <w:rFonts w:hint="default"/>
          <w:color w:val="auto"/>
        </w:rPr>
      </w:pPr>
    </w:p>
    <w:p>
      <w:pPr>
        <w:pStyle w:val="0"/>
        <w:spacing w:line="335" w:lineRule="exact"/>
        <w:rPr>
          <w:rFonts w:hint="eastAsia"/>
          <w:color w:val="auto"/>
        </w:rPr>
      </w:pPr>
      <w:bookmarkEnd w:id="0"/>
      <w:bookmarkStart w:id="1" w:name="_GoBack"/>
      <w:bookmarkEnd w:id="1"/>
    </w:p>
    <w:sectPr>
      <w:pgSz w:w="11906" w:h="16838"/>
      <w:pgMar w:top="1134" w:right="1418" w:bottom="826" w:left="1418" w:header="851" w:footer="992" w:gutter="0"/>
      <w:cols w:space="720"/>
      <w:textDirection w:val="lrTb"/>
      <w:docGrid w:type="linesAndChars" w:linePitch="346"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5"/>
  <w:drawingGridVerticalSpacing w:val="23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color w:val="000000" w:themeColor="text1"/>
        <w:kern w:val="2"/>
        <w:sz w:val="22"/>
      </w:rPr>
    </w:rPrDefault>
    <w:pPrDefault/>
  </w:docDefaults>
  <w:style w:type="paragraph" w:styleId="0" w:default="1">
    <w:name w:val="Normal"/>
    <w:next w:val="0"/>
    <w:link w:val="0"/>
    <w:uiPriority w:val="0"/>
    <w:qFormat/>
    <w:pPr>
      <w:widowControl w:val="0"/>
      <w:wordWrap w:val="0"/>
      <w:autoSpaceDE w:val="0"/>
      <w:autoSpaceDN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Hyperlink"/>
    <w:basedOn w:val="10"/>
    <w:next w:val="26"/>
    <w:link w:val="0"/>
    <w:uiPriority w:val="0"/>
    <w:rPr>
      <w:color w:val="0563C1" w:themeColor="hyperlink"/>
      <w:u w:val="single" w:color="auto"/>
    </w:rPr>
  </w:style>
  <w:style w:type="paragraph" w:styleId="27" w:customStyle="1">
    <w:name w:val="Default"/>
    <w:next w:val="27"/>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8" w:customStyle="1">
    <w:name w:val="brackets-color1"/>
    <w:basedOn w:val="10"/>
    <w:next w:val="28"/>
    <w:link w:val="0"/>
    <w:uiPriority w:val="0"/>
  </w:style>
  <w:style w:type="character" w:styleId="29" w:customStyle="1">
    <w:name w:val="hit-item1"/>
    <w:basedOn w:val="10"/>
    <w:next w:val="29"/>
    <w:link w:val="0"/>
    <w:uiPriority w:val="0"/>
  </w:style>
  <w:style w:type="character" w:styleId="30" w:customStyle="1">
    <w:name w:val="brackets-color2"/>
    <w:basedOn w:val="10"/>
    <w:next w:val="30"/>
    <w:link w:val="0"/>
    <w:uiPriority w:val="0"/>
  </w:style>
  <w:style w:type="paragraph" w:styleId="31">
    <w:name w:val="Revision"/>
    <w:next w:val="31"/>
    <w:link w:val="0"/>
    <w:uiPriority w:val="0"/>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noFill/>
        <a:ln w="19050">
          <a:solidFill>
            <a:schemeClr val="tx1"/>
          </a:solidFill>
        </a:ln>
      </a:spPr>
      <a:bodyPr rot="0" vertOverflow="overflow" horzOverflow="overflow" wrap="square"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txDef>
      <a:spPr>
        <a:xfrm/>
        <a:custGeom>
          <a:avLst/>
          <a:gdLst/>
          <a:ahLst/>
          <a:cxnLst/>
          <a:rect l="l" t="t" r="r" b="b"/>
          <a:pathLst/>
        </a:custGeom>
        <a:solidFill>
          <a:schemeClr val="lt1"/>
        </a:solidFill>
        <a:ln w="6350">
          <a:solidFill>
            <a:prstClr val="black"/>
          </a:solidFill>
        </a:ln>
      </a:spPr>
      <a:bodyPr rot="0" vertOverflow="overflow" horzOverflow="overflow" wrap="square" lIns="74295" tIns="8890" rIns="74295" bIns="8890" numCol="1" spcCol="0" rtlCol="0" fromWordArt="0" anchor="t" anchorCtr="0" forceAA="0" compatLnSpc="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TotalTime>
  <Pages>1</Pages>
  <Words>0</Words>
  <Characters>264</Characters>
  <Application>JUST Note</Application>
  <Lines>42</Lines>
  <Paragraphs>15</Paragraphs>
  <CharactersWithSpaces>320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井並　幹隆</cp:lastModifiedBy>
  <cp:lastPrinted>2025-05-12T06:59:34Z</cp:lastPrinted>
  <dcterms:created xsi:type="dcterms:W3CDTF">2025-03-11T13:40:00Z</dcterms:created>
  <dcterms:modified xsi:type="dcterms:W3CDTF">2025-05-21T02:23:38Z</dcterms:modified>
  <cp:revision>24</cp:revision>
</cp:coreProperties>
</file>